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6CE72">
      <w:pPr>
        <w:spacing w:line="440" w:lineRule="exact"/>
        <w:jc w:val="center"/>
        <w:rPr>
          <w:rFonts w:hint="eastAsia" w:asciiTheme="majorEastAsia" w:hAnsiTheme="majorEastAsia" w:eastAsiaTheme="majorEastAsia" w:cstheme="majorEastAsia"/>
          <w:b/>
          <w:bCs/>
          <w:color w:val="000000" w:themeColor="text1"/>
          <w:sz w:val="36"/>
          <w:szCs w:val="36"/>
          <w14:textFill>
            <w14:solidFill>
              <w14:schemeClr w14:val="tx1"/>
            </w14:solidFill>
          </w14:textFill>
        </w:rPr>
      </w:pPr>
      <w:r>
        <w:rPr>
          <w:rFonts w:hint="eastAsia" w:asciiTheme="majorEastAsia" w:hAnsiTheme="majorEastAsia" w:eastAsiaTheme="majorEastAsia" w:cstheme="majorEastAsia"/>
          <w:b/>
          <w:bCs/>
          <w:color w:val="000000" w:themeColor="text1"/>
          <w:sz w:val="36"/>
          <w:szCs w:val="36"/>
          <w:lang w:val="en-US" w:eastAsia="zh-CN"/>
          <w14:textFill>
            <w14:solidFill>
              <w14:schemeClr w14:val="tx1"/>
            </w14:solidFill>
          </w14:textFill>
        </w:rPr>
        <w:t>XXX</w:t>
      </w:r>
      <w:bookmarkStart w:id="1" w:name="_GoBack"/>
      <w:bookmarkEnd w:id="1"/>
      <w:r>
        <w:rPr>
          <w:rFonts w:hint="eastAsia" w:asciiTheme="majorEastAsia" w:hAnsiTheme="majorEastAsia" w:eastAsiaTheme="majorEastAsia" w:cstheme="majorEastAsia"/>
          <w:b/>
          <w:bCs/>
          <w:color w:val="000000" w:themeColor="text1"/>
          <w:sz w:val="36"/>
          <w:szCs w:val="36"/>
          <w14:textFill>
            <w14:solidFill>
              <w14:schemeClr w14:val="tx1"/>
            </w14:solidFill>
          </w14:textFill>
        </w:rPr>
        <w:t>服务合同</w:t>
      </w:r>
    </w:p>
    <w:p w14:paraId="7947258D">
      <w:pPr>
        <w:spacing w:line="440" w:lineRule="exact"/>
        <w:jc w:val="right"/>
        <w:rPr>
          <w:rFonts w:hint="default" w:ascii="方正仿宋_GB2312" w:hAnsi="方正仿宋_GB2312" w:eastAsia="方正仿宋_GB2312" w:cs="方正仿宋_GB2312"/>
          <w:b/>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lang w:val="en-US" w:eastAsia="zh-CN"/>
          <w14:textFill>
            <w14:solidFill>
              <w14:schemeClr w14:val="tx1"/>
            </w14:solidFill>
          </w14:textFill>
        </w:rPr>
        <w:t>合同签订地：深圳市</w:t>
      </w:r>
    </w:p>
    <w:p w14:paraId="27FC9693">
      <w:pPr>
        <w:pStyle w:val="16"/>
        <w:spacing w:line="312"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甲方：清华大学深圳国际研究生院</w:t>
      </w:r>
    </w:p>
    <w:p w14:paraId="26C415C4">
      <w:pPr>
        <w:pStyle w:val="16"/>
        <w:spacing w:line="312" w:lineRule="auto"/>
        <w:ind w:firstLine="723" w:firstLine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具体</w:t>
      </w:r>
      <w:r>
        <w:rPr>
          <w:rFonts w:hint="eastAsia" w:ascii="仿宋" w:hAnsi="仿宋" w:eastAsia="仿宋" w:cs="仿宋"/>
          <w:color w:val="000000" w:themeColor="text1"/>
          <w:sz w:val="24"/>
          <w:szCs w:val="24"/>
          <w14:textFill>
            <w14:solidFill>
              <w14:schemeClr w14:val="tx1"/>
            </w14:solidFill>
          </w14:textFill>
        </w:rPr>
        <w:t>承办单位：</w:t>
      </w:r>
      <w:r>
        <w:rPr>
          <w:rFonts w:hint="eastAsia" w:ascii="仿宋" w:hAnsi="仿宋" w:eastAsia="仿宋" w:cs="仿宋"/>
          <w:b w:val="0"/>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w:t>
      </w:r>
    </w:p>
    <w:p w14:paraId="7D8870A2">
      <w:pPr>
        <w:pStyle w:val="16"/>
        <w:spacing w:line="312" w:lineRule="auto"/>
        <w:rPr>
          <w:rFonts w:hint="eastAsia" w:ascii="仿宋" w:hAnsi="仿宋" w:eastAsia="仿宋" w:cs="仿宋"/>
          <w:b w:val="0"/>
          <w:color w:val="000000" w:themeColor="text1"/>
          <w:sz w:val="24"/>
          <w:szCs w:val="24"/>
          <w14:textFill>
            <w14:solidFill>
              <w14:schemeClr w14:val="tx1"/>
            </w14:solidFill>
          </w14:textFill>
        </w:rPr>
      </w:pPr>
      <w:r>
        <w:rPr>
          <w:rFonts w:hint="eastAsia" w:ascii="仿宋" w:hAnsi="仿宋" w:eastAsia="仿宋" w:cs="仿宋"/>
          <w:b w:val="0"/>
          <w:color w:val="000000" w:themeColor="text1"/>
          <w:sz w:val="24"/>
          <w:szCs w:val="24"/>
          <w14:textFill>
            <w14:solidFill>
              <w14:schemeClr w14:val="tx1"/>
            </w14:solidFill>
          </w14:textFill>
        </w:rPr>
        <w:t xml:space="preserve">      地址:</w:t>
      </w:r>
    </w:p>
    <w:p w14:paraId="3F2B9BCC">
      <w:pPr>
        <w:pStyle w:val="16"/>
        <w:spacing w:line="312" w:lineRule="auto"/>
        <w:rPr>
          <w:rFonts w:hint="eastAsia" w:ascii="仿宋" w:hAnsi="仿宋" w:eastAsia="仿宋" w:cs="仿宋"/>
          <w:b w:val="0"/>
          <w:color w:val="000000" w:themeColor="text1"/>
          <w:sz w:val="24"/>
          <w:szCs w:val="24"/>
          <w14:textFill>
            <w14:solidFill>
              <w14:schemeClr w14:val="tx1"/>
            </w14:solidFill>
          </w14:textFill>
        </w:rPr>
      </w:pPr>
      <w:r>
        <w:rPr>
          <w:rFonts w:hint="eastAsia" w:ascii="仿宋" w:hAnsi="仿宋" w:eastAsia="仿宋" w:cs="仿宋"/>
          <w:b w:val="0"/>
          <w:color w:val="000000" w:themeColor="text1"/>
          <w:sz w:val="24"/>
          <w:szCs w:val="24"/>
          <w14:textFill>
            <w14:solidFill>
              <w14:schemeClr w14:val="tx1"/>
            </w14:solidFill>
          </w14:textFill>
        </w:rPr>
        <w:t xml:space="preserve">      联系人： </w:t>
      </w:r>
    </w:p>
    <w:p w14:paraId="7F13C604">
      <w:pPr>
        <w:pStyle w:val="16"/>
        <w:spacing w:line="312" w:lineRule="auto"/>
        <w:ind w:firstLine="720" w:firstLineChars="300"/>
        <w:rPr>
          <w:rFonts w:hint="eastAsia" w:ascii="仿宋" w:hAnsi="仿宋" w:eastAsia="仿宋" w:cs="仿宋"/>
          <w:b w:val="0"/>
          <w:color w:val="000000" w:themeColor="text1"/>
          <w:sz w:val="24"/>
          <w:szCs w:val="24"/>
          <w14:textFill>
            <w14:solidFill>
              <w14:schemeClr w14:val="tx1"/>
            </w14:solidFill>
          </w14:textFill>
        </w:rPr>
      </w:pPr>
      <w:r>
        <w:rPr>
          <w:rFonts w:hint="eastAsia" w:ascii="仿宋" w:hAnsi="仿宋" w:eastAsia="仿宋" w:cs="仿宋"/>
          <w:b w:val="0"/>
          <w:color w:val="000000" w:themeColor="text1"/>
          <w:sz w:val="24"/>
          <w:szCs w:val="24"/>
          <w14:textFill>
            <w14:solidFill>
              <w14:schemeClr w14:val="tx1"/>
            </w14:solidFill>
          </w14:textFill>
        </w:rPr>
        <w:t>电话：</w:t>
      </w:r>
    </w:p>
    <w:p w14:paraId="79088E2D">
      <w:pPr>
        <w:pStyle w:val="16"/>
        <w:spacing w:line="312" w:lineRule="auto"/>
        <w:ind w:firstLine="720" w:firstLineChars="300"/>
        <w:rPr>
          <w:rFonts w:hint="eastAsia" w:ascii="仿宋" w:hAnsi="仿宋" w:eastAsia="仿宋" w:cs="仿宋"/>
          <w:b w:val="0"/>
          <w:color w:val="000000" w:themeColor="text1"/>
          <w:sz w:val="24"/>
          <w:szCs w:val="24"/>
          <w14:textFill>
            <w14:solidFill>
              <w14:schemeClr w14:val="tx1"/>
            </w14:solidFill>
          </w14:textFill>
        </w:rPr>
      </w:pPr>
      <w:r>
        <w:rPr>
          <w:rFonts w:hint="eastAsia" w:ascii="仿宋" w:hAnsi="仿宋" w:eastAsia="仿宋" w:cs="仿宋"/>
          <w:b w:val="0"/>
          <w:color w:val="000000" w:themeColor="text1"/>
          <w:sz w:val="24"/>
          <w:szCs w:val="24"/>
          <w14:textFill>
            <w14:solidFill>
              <w14:schemeClr w14:val="tx1"/>
            </w14:solidFill>
          </w14:textFill>
        </w:rPr>
        <w:t xml:space="preserve">邮箱：       </w:t>
      </w:r>
    </w:p>
    <w:p w14:paraId="5253C263">
      <w:pPr>
        <w:pStyle w:val="16"/>
        <w:spacing w:line="312" w:lineRule="auto"/>
        <w:rPr>
          <w:rFonts w:hint="default"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乙方：</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p>
    <w:p w14:paraId="50535EB7">
      <w:pPr>
        <w:pStyle w:val="18"/>
        <w:spacing w:line="312" w:lineRule="auto"/>
        <w:ind w:firstLine="720" w:firstLine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地址： </w:t>
      </w:r>
    </w:p>
    <w:p w14:paraId="45A7B2A8">
      <w:pPr>
        <w:pStyle w:val="18"/>
        <w:spacing w:line="312" w:lineRule="auto"/>
        <w:ind w:firstLine="720" w:firstLine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联系人: </w:t>
      </w:r>
    </w:p>
    <w:p w14:paraId="3132CE8F">
      <w:pPr>
        <w:pStyle w:val="18"/>
        <w:spacing w:line="312" w:lineRule="auto"/>
        <w:ind w:firstLine="720" w:firstLine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电话：</w:t>
      </w:r>
    </w:p>
    <w:p w14:paraId="0B300AEA">
      <w:pPr>
        <w:pStyle w:val="18"/>
        <w:spacing w:line="312" w:lineRule="auto"/>
        <w:ind w:firstLine="720" w:firstLineChars="3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邮箱： </w:t>
      </w:r>
    </w:p>
    <w:p w14:paraId="59DDA760">
      <w:pPr>
        <w:spacing w:line="312" w:lineRule="auto"/>
        <w:rPr>
          <w:rFonts w:hint="eastAsia" w:ascii="仿宋" w:hAnsi="仿宋" w:eastAsia="仿宋" w:cs="仿宋"/>
          <w:color w:val="000000" w:themeColor="text1"/>
          <w:sz w:val="24"/>
          <w:szCs w:val="24"/>
          <w14:textFill>
            <w14:solidFill>
              <w14:schemeClr w14:val="tx1"/>
            </w14:solidFill>
          </w14:textFill>
        </w:rPr>
      </w:pPr>
    </w:p>
    <w:p w14:paraId="05B90913">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根据</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采购（项目编号</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）的招标结果，依照《中华人民共和国民法典》《深圳经济特区政府采购条例》等相关法律法规，经清华大学深圳国际研究生院（以下简称甲方）和</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（以下简称乙方）协商，双方在平等、自愿、公平以及诚实信用的基础上，就甲方委托乙方承担</w:t>
      </w:r>
      <w:r>
        <w:rPr>
          <w:rFonts w:hint="eastAsia" w:ascii="仿宋" w:hAnsi="仿宋" w:eastAsia="仿宋" w:cs="仿宋"/>
          <w:color w:val="000000" w:themeColor="text1"/>
          <w:sz w:val="24"/>
          <w:szCs w:val="24"/>
          <w:u w:val="single"/>
          <w14:textFill>
            <w14:solidFill>
              <w14:schemeClr w14:val="tx1"/>
            </w14:solidFill>
          </w14:textFill>
        </w:rPr>
        <w:t xml:space="preserve">               服务</w:t>
      </w:r>
      <w:r>
        <w:rPr>
          <w:rFonts w:hint="eastAsia" w:ascii="仿宋" w:hAnsi="仿宋" w:eastAsia="仿宋" w:cs="仿宋"/>
          <w:color w:val="000000" w:themeColor="text1"/>
          <w:sz w:val="24"/>
          <w:szCs w:val="24"/>
          <w14:textFill>
            <w14:solidFill>
              <w14:schemeClr w14:val="tx1"/>
            </w14:solidFill>
          </w14:textFill>
        </w:rPr>
        <w:t>，达成以下合同条款：</w:t>
      </w:r>
    </w:p>
    <w:p w14:paraId="42925DC6">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一、基本情况</w:t>
      </w:r>
    </w:p>
    <w:p w14:paraId="3E7097A2">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1.甲方项目名称：</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357BFA40">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2.服务地点：</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6D0C3FA5">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3.服务时间：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日至</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6B7D7E13">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二、服务内容</w:t>
      </w:r>
    </w:p>
    <w:p w14:paraId="7D71B755">
      <w:pPr>
        <w:spacing w:line="312" w:lineRule="auto"/>
        <w:ind w:firstLine="480" w:firstLineChars="200"/>
        <w:rPr>
          <w:rFonts w:hint="eastAsia" w:ascii="仿宋" w:hAnsi="仿宋" w:eastAsia="仿宋" w:cs="仿宋"/>
          <w:color w:val="000000" w:themeColor="text1"/>
          <w:sz w:val="24"/>
          <w:szCs w:val="24"/>
          <w14:textFill>
            <w14:solidFill>
              <w14:schemeClr w14:val="tx1"/>
            </w14:solidFill>
          </w14:textFill>
        </w:rPr>
      </w:pPr>
      <w:commentRangeStart w:id="0"/>
      <w:r>
        <w:rPr>
          <w:rFonts w:hint="eastAsia" w:ascii="仿宋" w:hAnsi="仿宋" w:eastAsia="仿宋" w:cs="仿宋"/>
          <w:color w:val="000000" w:themeColor="text1"/>
          <w:sz w:val="24"/>
          <w:szCs w:val="24"/>
          <w14:textFill>
            <w14:solidFill>
              <w14:schemeClr w14:val="tx1"/>
            </w14:solidFill>
          </w14:textFill>
        </w:rPr>
        <w:t>甲方委托乙方为本合同第一条所约定的项目提供以下服务，包括：</w:t>
      </w:r>
      <w:commentRangeEnd w:id="0"/>
      <w:r>
        <w:commentReference w:id="0"/>
      </w:r>
    </w:p>
    <w:p w14:paraId="42E82E4F">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1.前期创意策划及筹备</w:t>
      </w:r>
    </w:p>
    <w:p w14:paraId="3CE8E41A">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2.活动场地及设备提供、物料设计及制作、现场布置、活动组织等工作；</w:t>
      </w:r>
    </w:p>
    <w:p w14:paraId="7895D6A7">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3.人员接送用车、餐饮、住宿等服务；</w:t>
      </w:r>
    </w:p>
    <w:p w14:paraId="5DA4A738">
      <w:pPr>
        <w:tabs>
          <w:tab w:val="left" w:pos="312"/>
        </w:tabs>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4.其他服务：</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74DFFA21">
      <w:pPr>
        <w:spacing w:line="312" w:lineRule="auto"/>
        <w:ind w:firstLine="480" w:firstLineChars="2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本条所述服务内容明细以附件约定内容为准。 </w:t>
      </w:r>
      <w:r>
        <w:rPr>
          <w:rFonts w:hint="eastAsia" w:ascii="仿宋" w:hAnsi="仿宋" w:eastAsia="仿宋" w:cs="仿宋"/>
          <w:b/>
          <w:bCs/>
          <w:color w:val="000000" w:themeColor="text1"/>
          <w:sz w:val="24"/>
          <w:szCs w:val="24"/>
          <w14:textFill>
            <w14:solidFill>
              <w14:schemeClr w14:val="tx1"/>
            </w14:solidFill>
          </w14:textFill>
        </w:rPr>
        <w:t xml:space="preserve">   </w:t>
      </w:r>
    </w:p>
    <w:p w14:paraId="7D73D0EF">
      <w:pPr>
        <w:spacing w:line="312" w:lineRule="auto"/>
        <w:ind w:firstLine="482" w:firstLineChars="2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 xml:space="preserve">          </w:t>
      </w:r>
    </w:p>
    <w:p w14:paraId="5CB59F32">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三、时间要求及阶段成果</w:t>
      </w:r>
    </w:p>
    <w:p w14:paraId="18D64C86">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1.合同签订后    天内完成策划及筹备工作，向甲方提供项目实施方案；</w:t>
      </w:r>
    </w:p>
    <w:p w14:paraId="02B769D1">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2.合同签订   天内完成宣传页面及海报等设计，向甲方提供设计文件；</w:t>
      </w:r>
    </w:p>
    <w:p w14:paraId="2A95D5E1">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3.   月   日前完成现场布置；</w:t>
      </w:r>
    </w:p>
    <w:p w14:paraId="61EE1519">
      <w:pPr>
        <w:tabs>
          <w:tab w:val="left" w:pos="312"/>
        </w:tabs>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u w:val="single"/>
          <w14:textFill>
            <w14:solidFill>
              <w14:schemeClr w14:val="tx1"/>
            </w14:solidFill>
          </w14:textFill>
        </w:rPr>
        <w:t>4.</w:t>
      </w:r>
      <w:r>
        <w:rPr>
          <w:rFonts w:hint="eastAsia" w:ascii="仿宋" w:hAnsi="仿宋" w:eastAsia="仿宋" w:cs="仿宋"/>
          <w:sz w:val="24"/>
          <w:szCs w:val="24"/>
        </w:rPr>
        <w:t xml:space="preserve"> </w:t>
      </w:r>
      <w:r>
        <w:rPr>
          <w:rFonts w:hint="eastAsia" w:ascii="仿宋" w:hAnsi="仿宋" w:eastAsia="仿宋" w:cs="仿宋"/>
          <w:sz w:val="24"/>
          <w:szCs w:val="24"/>
          <w:u w:val="single"/>
        </w:rPr>
        <w:t>活动</w:t>
      </w:r>
      <w:r>
        <w:rPr>
          <w:rFonts w:hint="eastAsia" w:ascii="仿宋" w:hAnsi="仿宋" w:eastAsia="仿宋" w:cs="仿宋"/>
          <w:color w:val="000000" w:themeColor="text1"/>
          <w:sz w:val="24"/>
          <w:szCs w:val="24"/>
          <w:u w:val="single"/>
          <w14:textFill>
            <w14:solidFill>
              <w14:schemeClr w14:val="tx1"/>
            </w14:solidFill>
          </w14:textFill>
        </w:rPr>
        <w:t>结束后1天内，完成撤场工作，10天内完成资料收集归档。</w:t>
      </w:r>
    </w:p>
    <w:p w14:paraId="5B475A9E">
      <w:pPr>
        <w:tabs>
          <w:tab w:val="left" w:pos="312"/>
        </w:tabs>
        <w:spacing w:line="312" w:lineRule="auto"/>
        <w:ind w:firstLine="480" w:firstLineChars="200"/>
        <w:jc w:val="left"/>
        <w:rPr>
          <w:rFonts w:hint="default"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sz w:val="24"/>
          <w:szCs w:val="24"/>
          <w:u w:val="single"/>
          <w:lang w:val="en-US" w:eastAsia="zh-CN"/>
          <w14:textFill>
            <w14:solidFill>
              <w14:schemeClr w14:val="tx1"/>
            </w14:solidFill>
          </w14:textFill>
        </w:rPr>
        <w:t>5. 因天气、场地管制或主管部门要求等原因产生的活动改期或者取消，甲方无违约责任。合同取消的，乙方退回甲方全部预付款，乙方已产生的工作量，由甲方确认后，双方按价格清单据实结算。</w:t>
      </w:r>
    </w:p>
    <w:p w14:paraId="15EC4D77">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四、合同费用及支付</w:t>
      </w:r>
    </w:p>
    <w:p w14:paraId="311D2BE4">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1.本次服务费预计为人民币</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元人民币（大写：</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元整），含税。费用明细详见附件，分项价格应根据具体服务项目列明。</w:t>
      </w:r>
    </w:p>
    <w:p w14:paraId="0FB86996">
      <w:pPr>
        <w:pStyle w:val="14"/>
        <w:spacing w:line="312" w:lineRule="auto"/>
        <w:ind w:firstLine="640"/>
        <w:jc w:val="left"/>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本合同第四条第1款中规定的预计价格及附件明细价格已包括乙方根据本合同约定提供服务所需的各项费用，包含拆除费及人身、财产安全保险费用等全部费用以及一切税费。任何一方无权单方面对合同价格进行改动；如合同履行期间工作量发生了变动或产生了额外工作量，经甲方提前确认后根据实际发生的服务项目按合同单价据实结算，如实际发生费用金额超过本合同预算费用，双方另行签订补充协议。</w:t>
      </w:r>
    </w:p>
    <w:p w14:paraId="4E21D462">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甲方采用下列第</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条的方式支付合同价款。</w:t>
      </w:r>
    </w:p>
    <w:p w14:paraId="29C9882A">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.1乙方按照合同约定</w:t>
      </w:r>
      <w:r>
        <w:rPr>
          <w:rFonts w:hint="eastAsia" w:ascii="仿宋" w:hAnsi="仿宋" w:eastAsia="仿宋" w:cs="仿宋"/>
          <w:color w:val="000000" w:themeColor="text1"/>
          <w:sz w:val="24"/>
          <w:lang w:val="en-US" w:eastAsia="zh-CN"/>
          <w14:textFill>
            <w14:solidFill>
              <w14:schemeClr w14:val="tx1"/>
            </w14:solidFill>
          </w14:textFill>
        </w:rPr>
        <w:t>完成所有服务</w:t>
      </w:r>
      <w:r>
        <w:rPr>
          <w:rFonts w:hint="eastAsia" w:ascii="仿宋" w:hAnsi="仿宋" w:eastAsia="仿宋" w:cs="仿宋"/>
          <w:color w:val="000000" w:themeColor="text1"/>
          <w:sz w:val="24"/>
          <w14:textFill>
            <w14:solidFill>
              <w14:schemeClr w14:val="tx1"/>
            </w14:solidFill>
          </w14:textFill>
        </w:rPr>
        <w:t>并经甲方验收合格后，甲方在收到乙方提交的下列全部单据并经审核无误后</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日内，一次性向乙方支付合同价款。</w:t>
      </w:r>
    </w:p>
    <w:p w14:paraId="499A2F4F">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（1）验收报告</w:t>
      </w:r>
    </w:p>
    <w:p w14:paraId="7AC0A343">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（2）合同价格100%金额的增值税专用发票原件一份。</w:t>
      </w:r>
    </w:p>
    <w:p w14:paraId="77F17B5A">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.2分期支付</w:t>
      </w:r>
    </w:p>
    <w:p w14:paraId="20965430">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第1期：合同签订后10个工作日内甲方向乙方支付合同价</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%作为预付款，即人民币：￥ </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元整）作为预付款给乙方；</w:t>
      </w:r>
    </w:p>
    <w:p w14:paraId="4595A8DE">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第2期：</w:t>
      </w:r>
      <w:r>
        <w:rPr>
          <w:rFonts w:hint="eastAsia" w:ascii="仿宋" w:hAnsi="仿宋" w:eastAsia="仿宋" w:cs="仿宋"/>
          <w:color w:val="000000" w:themeColor="text1"/>
          <w:sz w:val="24"/>
          <w:lang w:val="en-US" w:eastAsia="zh-CN"/>
          <w14:textFill>
            <w14:solidFill>
              <w14:schemeClr w14:val="tx1"/>
            </w14:solidFill>
          </w14:textFill>
        </w:rPr>
        <w:t>乙方完成</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lang w:val="en-US" w:eastAsia="zh-CN"/>
          <w14:textFill>
            <w14:solidFill>
              <w14:schemeClr w14:val="tx1"/>
            </w14:solidFill>
          </w14:textFill>
        </w:rPr>
        <w:t>服务</w:t>
      </w:r>
      <w:r>
        <w:rPr>
          <w:rFonts w:hint="eastAsia" w:ascii="仿宋" w:hAnsi="仿宋" w:eastAsia="仿宋" w:cs="仿宋"/>
          <w:color w:val="000000" w:themeColor="text1"/>
          <w:sz w:val="24"/>
          <w14:textFill>
            <w14:solidFill>
              <w14:schemeClr w14:val="tx1"/>
            </w14:solidFill>
          </w14:textFill>
        </w:rPr>
        <w:t>后，甲方向乙方支付合同金额</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%，即人民币：￥</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元整）给乙方。</w:t>
      </w:r>
    </w:p>
    <w:p w14:paraId="4AF81742">
      <w:pPr>
        <w:pStyle w:val="14"/>
        <w:spacing w:line="312" w:lineRule="auto"/>
        <w:ind w:firstLine="64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第3期：</w:t>
      </w:r>
      <w:r>
        <w:rPr>
          <w:rFonts w:hint="eastAsia" w:ascii="仿宋" w:hAnsi="仿宋" w:eastAsia="仿宋" w:cs="仿宋"/>
          <w:color w:val="000000" w:themeColor="text1"/>
          <w:sz w:val="24"/>
          <w:lang w:val="en-US" w:eastAsia="zh-CN"/>
          <w14:textFill>
            <w14:solidFill>
              <w14:schemeClr w14:val="tx1"/>
            </w14:solidFill>
          </w14:textFill>
        </w:rPr>
        <w:t>乙方完成合同约定所有服务并经甲方验收合格</w:t>
      </w:r>
      <w:r>
        <w:rPr>
          <w:rFonts w:hint="eastAsia" w:ascii="仿宋" w:hAnsi="仿宋" w:eastAsia="仿宋" w:cs="仿宋"/>
          <w:color w:val="000000" w:themeColor="text1"/>
          <w:sz w:val="24"/>
          <w14:textFill>
            <w14:solidFill>
              <w14:schemeClr w14:val="tx1"/>
            </w14:solidFill>
          </w14:textFill>
        </w:rPr>
        <w:t>后，甲方向乙方支付合同金额的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%，即￥</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元（大写：人民币</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2117E8E7">
      <w:pPr>
        <w:pStyle w:val="14"/>
        <w:spacing w:line="312" w:lineRule="auto"/>
        <w:ind w:firstLine="640"/>
        <w:jc w:val="left"/>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.3甲方按照乙方提供的银行账户支付货款后，因乙方提供账户或者账号相关信息遗漏、错误等原因所产生的后果由乙方自行承担。</w:t>
      </w:r>
    </w:p>
    <w:p w14:paraId="69113BF1">
      <w:pPr>
        <w:pStyle w:val="14"/>
        <w:spacing w:line="312" w:lineRule="auto"/>
        <w:ind w:firstLine="64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4.乙方同意，所有付款均在政府财政部门划拨款项到位后支付，甲方不承担因财政审批或拨款延迟造成延迟付款的违约责任。</w:t>
      </w:r>
    </w:p>
    <w:p w14:paraId="65537F4D">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5.乙方收款户银行名称、地址和帐号为：</w:t>
      </w:r>
    </w:p>
    <w:p w14:paraId="49EFBBCC">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开户银行：</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67D1AAC9">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    址：</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592C83E3">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帐    号：</w:t>
      </w:r>
      <w:r>
        <w:rPr>
          <w:rFonts w:hint="eastAsia" w:ascii="仿宋" w:hAnsi="仿宋" w:eastAsia="仿宋" w:cs="仿宋"/>
          <w:color w:val="000000" w:themeColor="text1"/>
          <w:sz w:val="24"/>
          <w:szCs w:val="24"/>
          <w:u w:val="single"/>
          <w14:textFill>
            <w14:solidFill>
              <w14:schemeClr w14:val="tx1"/>
            </w14:solidFill>
          </w14:textFill>
        </w:rPr>
        <w:t xml:space="preserve"> </w:t>
      </w:r>
      <w:bookmarkStart w:id="0" w:name="OLE_LINK2"/>
      <w:r>
        <w:rPr>
          <w:rFonts w:hint="eastAsia" w:ascii="仿宋" w:hAnsi="仿宋" w:eastAsia="仿宋" w:cs="仿宋"/>
          <w:color w:val="000000" w:themeColor="text1"/>
          <w:sz w:val="24"/>
          <w:szCs w:val="24"/>
          <w:u w:val="single"/>
          <w14:textFill>
            <w14:solidFill>
              <w14:schemeClr w14:val="tx1"/>
            </w14:solidFill>
          </w14:textFill>
        </w:rPr>
        <w:t xml:space="preserve">                              </w:t>
      </w:r>
      <w:bookmarkEnd w:id="0"/>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  </w:t>
      </w:r>
    </w:p>
    <w:p w14:paraId="0C5D6DD2">
      <w:pPr>
        <w:spacing w:line="312" w:lineRule="auto"/>
        <w:ind w:firstLine="480" w:firstLineChars="200"/>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纳税人识别号：</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70705D01">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五、甲乙双方责任</w:t>
      </w:r>
    </w:p>
    <w:p w14:paraId="52115026">
      <w:pPr>
        <w:spacing w:line="312"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（一）甲方责任</w:t>
      </w:r>
    </w:p>
    <w:p w14:paraId="340C8802">
      <w:pPr>
        <w:pStyle w:val="14"/>
        <w:adjustRightInd w:val="0"/>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1.甲方负责确定本合同的时间、地点及其它日程安排等事宜，为乙方提供必要的信息支持、确保提供必要的工作条件。</w:t>
      </w:r>
    </w:p>
    <w:p w14:paraId="22BE13BE">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2.甲方有权对乙方提供的服务进行监督，并要求乙方对不符合甲方要求的部分进行纠正。 </w:t>
      </w:r>
    </w:p>
    <w:p w14:paraId="4D038880">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3.本合同项下服务涉及甲方的所有标识、商标、名称、宣传文字等内容须经甲方事先书面确认许可才可发布。 </w:t>
      </w:r>
    </w:p>
    <w:p w14:paraId="03FEEC07">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sz w:val="24"/>
        </w:rPr>
        <w:t xml:space="preserve"> </w:t>
      </w:r>
      <w:r>
        <w:rPr>
          <w:rFonts w:hint="eastAsia" w:ascii="仿宋" w:hAnsi="仿宋" w:eastAsia="仿宋" w:cs="仿宋"/>
          <w:color w:val="000000" w:themeColor="text1"/>
          <w:sz w:val="24"/>
          <w:szCs w:val="24"/>
          <w14:textFill>
            <w14:solidFill>
              <w14:schemeClr w14:val="tx1"/>
            </w14:solidFill>
          </w14:textFill>
        </w:rPr>
        <w:t>当甲方认定乙方人员不按合同履行其职责，或与第三人串通给甲方造成经济损失的，甲方有权要求更换人员，乙方应按甲方要求限期更换，否则甲方有权终止合同并要求乙方承担相应的赔偿责任。</w:t>
      </w:r>
    </w:p>
    <w:p w14:paraId="1E674091">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sz w:val="24"/>
        </w:rPr>
        <w:t xml:space="preserve"> </w:t>
      </w:r>
      <w:r>
        <w:rPr>
          <w:rFonts w:hint="eastAsia" w:ascii="仿宋" w:hAnsi="仿宋" w:eastAsia="仿宋" w:cs="仿宋"/>
          <w:color w:val="000000" w:themeColor="text1"/>
          <w:sz w:val="24"/>
          <w:szCs w:val="24"/>
          <w14:textFill>
            <w14:solidFill>
              <w14:schemeClr w14:val="tx1"/>
            </w14:solidFill>
          </w14:textFill>
        </w:rPr>
        <w:t>本合同项下委托成果及乙方因履行本合同所产生的一切知识产权的权属归甲方所有。</w:t>
      </w:r>
    </w:p>
    <w:p w14:paraId="4A69C1CE">
      <w:pPr>
        <w:pStyle w:val="14"/>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6.乙方按本合同的约定履行全部合同义务后，甲方按合同约定的时间、方式向乙方支付服务费用。 </w:t>
      </w:r>
    </w:p>
    <w:p w14:paraId="5BEECB18">
      <w:pPr>
        <w:spacing w:line="312"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（二）乙方责任</w:t>
      </w:r>
    </w:p>
    <w:p w14:paraId="36235E59">
      <w:pPr>
        <w:pStyle w:val="14"/>
        <w:adjustRightInd w:val="0"/>
        <w:spacing w:line="312" w:lineRule="auto"/>
        <w:ind w:firstLine="64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1.乙方应严格按照服务清单中的约定事项和价格标准提供服务，服务标准不得低于国家、行业相关标准，并对所提供服务流程执行的完整性和稳定性负责。</w:t>
      </w:r>
    </w:p>
    <w:p w14:paraId="5BD05213">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2.乙方应根据本合同约定，合法、诚信地完成本合同项下的义务。如因客观实际情况，须对服务内容进行调整的，应至少提前【</w:t>
      </w: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】个工作日向甲方提出书面申请，并在得到甲方书面同意后方可进行调整。</w:t>
      </w:r>
    </w:p>
    <w:p w14:paraId="69A4DA9A">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3.因甲方原因需对服务内容进行调整的，乙方应配合甲方根据实际需要进行调整。</w:t>
      </w:r>
    </w:p>
    <w:p w14:paraId="6C00DCE9">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4.乙方确保具备合同约定场地的合法经营管理权，并保障甲方的使用者权益，如因此发生法律争议影响甲方使用的，乙方应赔偿甲方全部损失。</w:t>
      </w:r>
    </w:p>
    <w:p w14:paraId="60830793">
      <w:pPr>
        <w:adjustRightInd w:val="0"/>
        <w:spacing w:line="312" w:lineRule="auto"/>
        <w:ind w:firstLine="480" w:firstLineChars="200"/>
        <w:jc w:val="left"/>
        <w:rPr>
          <w:rFonts w:hint="eastAsia" w:ascii="仿宋" w:hAnsi="仿宋" w:eastAsia="仿宋" w:cs="仿宋"/>
          <w:color w:val="548235" w:themeColor="accent6" w:themeShade="BF"/>
          <w:sz w:val="24"/>
          <w:szCs w:val="24"/>
          <w:shd w:val="pct15" w:color="auto" w:fill="FFFFFF"/>
        </w:rPr>
      </w:pPr>
      <w:r>
        <w:rPr>
          <w:rFonts w:hint="eastAsia"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color w:val="000000" w:themeColor="text1"/>
          <w:sz w:val="24"/>
          <w:szCs w:val="24"/>
          <w:lang w:val="en-US" w:eastAsia="zh-CN"/>
          <w14:textFill>
            <w14:solidFill>
              <w14:schemeClr w14:val="tx1"/>
            </w14:solidFill>
          </w14:textFill>
        </w:rPr>
        <w:t>如第二条服务内容中包含用车服务，则</w:t>
      </w:r>
      <w:r>
        <w:rPr>
          <w:rFonts w:hint="eastAsia" w:ascii="仿宋" w:hAnsi="仿宋" w:eastAsia="仿宋" w:cs="仿宋"/>
          <w:color w:val="000000" w:themeColor="text1"/>
          <w:sz w:val="24"/>
          <w:szCs w:val="24"/>
          <w14:textFill>
            <w14:solidFill>
              <w14:schemeClr w14:val="tx1"/>
            </w14:solidFill>
          </w14:textFill>
        </w:rPr>
        <w:t>乙方按约定提供全程用车服务，为承运车辆购买了承运人责任险、第三者责任险，并承担行车安全责任。乙方出车前必须对所用车辆进行全方位检查，车辆应为经公安、交通部门年审检验合格</w:t>
      </w:r>
      <w:r>
        <w:rPr>
          <w:rFonts w:hint="eastAsia" w:ascii="仿宋" w:hAnsi="仿宋" w:eastAsia="仿宋" w:cs="仿宋"/>
          <w:color w:val="000000" w:themeColor="text1"/>
          <w:sz w:val="24"/>
          <w:szCs w:val="24"/>
          <w:lang w:val="en-US" w:eastAsia="zh-CN"/>
          <w14:textFill>
            <w14:solidFill>
              <w14:schemeClr w14:val="tx1"/>
            </w14:solidFill>
          </w14:textFill>
        </w:rPr>
        <w:t>具备相应资质证书（车辆及车辆所属单位）</w:t>
      </w:r>
      <w:r>
        <w:rPr>
          <w:rFonts w:hint="eastAsia" w:ascii="仿宋" w:hAnsi="仿宋" w:eastAsia="仿宋" w:cs="仿宋"/>
          <w:color w:val="000000" w:themeColor="text1"/>
          <w:sz w:val="24"/>
          <w:szCs w:val="24"/>
          <w14:textFill>
            <w14:solidFill>
              <w14:schemeClr w14:val="tx1"/>
            </w14:solidFill>
          </w14:textFill>
        </w:rPr>
        <w:t>并符合行业标准，车况良好，配备安全锤、灭火器等必要设备，杜绝不合格车辆上路。遇有车辆因故障或其它原因不能正常行驶时，乙方必须采取积极补救措施，保证甲方正常用车。若因此给甲方造成损失，由乙方承担赔偿责任。</w:t>
      </w:r>
    </w:p>
    <w:p w14:paraId="0A47E61F">
      <w:pPr>
        <w:adjustRightInd w:val="0"/>
        <w:spacing w:line="312" w:lineRule="auto"/>
        <w:ind w:firstLine="480" w:firstLineChars="200"/>
        <w:jc w:val="left"/>
        <w:rPr>
          <w:rFonts w:hint="eastAsia" w:ascii="仿宋" w:hAnsi="仿宋" w:eastAsia="仿宋" w:cs="仿宋"/>
          <w:color w:val="548235" w:themeColor="accent6" w:themeShade="BF"/>
          <w:sz w:val="24"/>
          <w:szCs w:val="24"/>
          <w:shd w:val="pct15" w:color="auto" w:fill="FFFFFF"/>
        </w:rPr>
      </w:pPr>
      <w:r>
        <w:rPr>
          <w:rFonts w:hint="eastAsia" w:ascii="仿宋" w:hAnsi="仿宋" w:eastAsia="仿宋" w:cs="仿宋"/>
          <w:sz w:val="24"/>
          <w:szCs w:val="24"/>
        </w:rPr>
        <w:t>6.</w:t>
      </w:r>
      <w:r>
        <w:rPr>
          <w:rFonts w:hint="eastAsia" w:ascii="仿宋" w:hAnsi="仿宋" w:eastAsia="仿宋" w:cs="仿宋"/>
          <w:color w:val="000000" w:themeColor="text1"/>
          <w:sz w:val="24"/>
          <w:szCs w:val="24"/>
          <w:lang w:val="en-US" w:eastAsia="zh-CN"/>
          <w14:textFill>
            <w14:solidFill>
              <w14:schemeClr w14:val="tx1"/>
            </w14:solidFill>
          </w14:textFill>
        </w:rPr>
        <w:t>如第二条服务内容中包含餐饮服务，则</w:t>
      </w:r>
      <w:r>
        <w:rPr>
          <w:rFonts w:hint="eastAsia" w:ascii="仿宋" w:hAnsi="仿宋" w:eastAsia="仿宋" w:cs="仿宋"/>
          <w:sz w:val="24"/>
          <w:szCs w:val="24"/>
        </w:rPr>
        <w:t>乙方应具备合法有效的餐饮服务资质，严格遵守国家和地方安全生产及食品卫生相关法律法规，依约为甲方提供优质餐饮服务，并确保食品安全。如因乙方提供的餐饮服务导致甲方人员或参会人员出现食品安全事故或其他损害，由乙方承担相应的赔偿责任。</w:t>
      </w:r>
    </w:p>
    <w:p w14:paraId="6FA26E61">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7.乙方提供的服务内容超出本合同或本合同附件约定事项的，乙方应在实际费用支出前得到甲方书面确认，否则由此产生的费用由乙方自行承担。 </w:t>
      </w:r>
    </w:p>
    <w:p w14:paraId="74C93D06">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8.未经甲方书面同意，乙方不得将本合同项下的全部或部分义务分包或转包于其他任何第三方。</w:t>
      </w:r>
    </w:p>
    <w:p w14:paraId="245B04CB">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乙方同意，除甲方事先许可以及为实现本合同目的需要之外，均不得以任何方式使用清华的名称、商标、标识等，不得对清华的相关内容（包括但不限于商标、校名、校徽、学校代表性建筑物、景观标识等内容）进行混淆、虚假或者引人误解的商业宣传，不得编造、传播虚假信息或者误导性信息，损害甲方声誉，否则应向甲方承担本合同总金额【10%】的违约责任，并赔偿甲方因此导致的全部损失。</w:t>
      </w:r>
    </w:p>
    <w:p w14:paraId="33FD1F75">
      <w:pPr>
        <w:adjustRightInd w:val="0"/>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w:t>
      </w:r>
      <w:r>
        <w:rPr>
          <w:rFonts w:hint="eastAsia" w:ascii="仿宋" w:hAnsi="仿宋" w:eastAsia="仿宋" w:cs="仿宋"/>
          <w:sz w:val="24"/>
        </w:rPr>
        <w:t xml:space="preserve"> </w:t>
      </w:r>
      <w:r>
        <w:rPr>
          <w:rFonts w:hint="eastAsia" w:ascii="仿宋" w:hAnsi="仿宋" w:eastAsia="仿宋" w:cs="仿宋"/>
          <w:color w:val="000000" w:themeColor="text1"/>
          <w:sz w:val="24"/>
          <w:szCs w:val="24"/>
          <w14:textFill>
            <w14:solidFill>
              <w14:schemeClr w14:val="tx1"/>
            </w14:solidFill>
          </w14:textFill>
        </w:rPr>
        <w:t>乙方在提供本合同所有服务过程中均不侵犯任何第三方的所有权、知识产权等，否则因此所导致的所有责任均由乙方自行承担，与甲方无关；甲方遭受的损失，包括但不限于甲方支出的律师费、诉讼费、担保费、公证费、保全费等所有费用均有乙方承担。</w:t>
      </w:r>
    </w:p>
    <w:p w14:paraId="78399527">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 xml:space="preserve">六、违约责任 </w:t>
      </w:r>
    </w:p>
    <w:p w14:paraId="784625E0">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1.任何一方违反本合同项下的任意条款，均被视为违约。违约方应采取切实可行的措施纠正其违约行为，并应承担因自己的违约行为而给守约方造成的所有损失。 </w:t>
      </w:r>
    </w:p>
    <w:p w14:paraId="07A9FF69">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2.本合同签署后，一方在取得另一方书面同意后变更协议内容的，应当确保另一方的权利不会受到损害。</w:t>
      </w:r>
    </w:p>
    <w:p w14:paraId="2DAE7078">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乙方不能按本合同约定时间提供服务的，每逾期一天，甲方有权要求乙方按合同总金额的万分之五支付违约金，逾期超过X天的，甲方有权解除合同，同时乙方应向甲方支付本合同总金额【10】%的违约金，同时承担因此给甲方带来的全部损失。 　</w:t>
      </w:r>
    </w:p>
    <w:p w14:paraId="7BAE0C5A">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由于乙方原因，不能按本合同约定提供服务，或者提供的服务不能满足甲方要求、不符合合同要求时，应继续完善工作，其费用由乙方承担。如乙方拒不完善或经3次完善后仍不符合要求的，甲方有权单方解除本合同，要求乙方退还已收取的费用并承担合同总金额10%的违约金。</w:t>
      </w:r>
    </w:p>
    <w:p w14:paraId="2E9E6146">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rPr>
        <w:t>七、保密条款</w:t>
      </w:r>
    </w:p>
    <w:p w14:paraId="01B56D12">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1.甲方根据本合同向乙方提供的包括但不限于有关项目、会议、研究、技术、图纸等信息、资料或文件以及甲方授课教师、工作人员及学员的各种信息等统称为保密信息。  </w:t>
      </w:r>
    </w:p>
    <w:p w14:paraId="20FBDA3D">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乙方应保证乙方及其雇员对于本合同以及在本合同的签订、履行过程中所获知的甲方的保密信息，负有保密义务，除了本合同确定的应用范围外，不得以任何方式向第三人或允许第三方直接或间接地透露保密信息或由保密信息衍生的信息，否则乙方应当向甲方支付相当于本合同总金额【10%】 的违约金。因此造成甲方损失的，乙方还应承担赔偿责任。</w:t>
      </w:r>
    </w:p>
    <w:p w14:paraId="0786009D">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3.本条所述保密义务对乙方持续有效，不因本合同的终止而终止。</w:t>
      </w:r>
    </w:p>
    <w:p w14:paraId="2E3A1BEA">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lang w:val="en-US" w:eastAsia="zh-CN"/>
        </w:rPr>
        <w:t>八</w:t>
      </w:r>
      <w:r>
        <w:rPr>
          <w:rFonts w:hint="eastAsia" w:ascii="仿宋" w:hAnsi="仿宋" w:eastAsia="仿宋" w:cs="仿宋"/>
          <w:b/>
          <w:bCs/>
          <w:sz w:val="24"/>
          <w:szCs w:val="24"/>
        </w:rPr>
        <w:t xml:space="preserve">、不可抗力 </w:t>
      </w:r>
    </w:p>
    <w:p w14:paraId="4DCBAD19">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1.双方中任何一方遭遇中国法律规定的不可抗力，致使合同履行受阻时，受不可抗力影响的一方应当采取积极的补救措施，以使合同的另一方的损失减至最低程度。 </w:t>
      </w:r>
    </w:p>
    <w:p w14:paraId="51DA01E6">
      <w:pPr>
        <w:spacing w:line="312"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2.不可抗力致使合同的某些内容有变更必要的， 双方可通过协商达成进一步履行合同的协议。</w:t>
      </w:r>
    </w:p>
    <w:p w14:paraId="509D5DE1">
      <w:pPr>
        <w:pStyle w:val="16"/>
        <w:spacing w:beforeLines="100" w:afterLines="50" w:line="312" w:lineRule="auto"/>
        <w:rPr>
          <w:rFonts w:hint="eastAsia" w:ascii="仿宋" w:hAnsi="仿宋" w:eastAsia="仿宋" w:cs="仿宋"/>
          <w:b/>
          <w:bCs/>
          <w:sz w:val="24"/>
          <w:szCs w:val="24"/>
        </w:rPr>
      </w:pP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、争议解决方式</w:t>
      </w:r>
    </w:p>
    <w:p w14:paraId="74FA2457">
      <w:pPr>
        <w:spacing w:line="312"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本合同适用中华人民共和国法律。由本合同产生或与本合同有关的任何纠纷，将由双方友好协商解决。协商不成的，向深圳国际仲裁院申请仲裁，仲裁是终局的，对双方均具有法律约束力。</w:t>
      </w:r>
    </w:p>
    <w:p w14:paraId="36050AE3">
      <w:pPr>
        <w:spacing w:line="312" w:lineRule="auto"/>
        <w:ind w:firstLine="480" w:firstLineChars="200"/>
        <w:jc w:val="left"/>
        <w:rPr>
          <w:rFonts w:hint="eastAsia" w:ascii="仿宋" w:hAnsi="仿宋" w:eastAsia="仿宋" w:cs="仿宋"/>
          <w:b/>
          <w:sz w:val="24"/>
          <w:szCs w:val="24"/>
        </w:rPr>
      </w:pPr>
      <w:r>
        <w:rPr>
          <w:rFonts w:hint="eastAsia" w:ascii="仿宋" w:hAnsi="仿宋" w:eastAsia="仿宋" w:cs="仿宋"/>
          <w:sz w:val="24"/>
          <w:szCs w:val="24"/>
        </w:rPr>
        <w:t>附则</w:t>
      </w:r>
    </w:p>
    <w:p w14:paraId="4A5A9675">
      <w:pPr>
        <w:pStyle w:val="14"/>
        <w:numPr>
          <w:ilvl w:val="-1"/>
          <w:numId w:val="0"/>
        </w:numPr>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下列文件均为本合同的组成部分：</w:t>
      </w:r>
    </w:p>
    <w:p w14:paraId="379175E0">
      <w:pPr>
        <w:pStyle w:val="14"/>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号采购文件、答疑及补充通知；</w:t>
      </w:r>
    </w:p>
    <w:p w14:paraId="414A9576">
      <w:pPr>
        <w:pStyle w:val="14"/>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（2）采购响应文件；</w:t>
      </w:r>
    </w:p>
    <w:p w14:paraId="447BBFB5">
      <w:pPr>
        <w:pStyle w:val="14"/>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（3）本合同执行中共同签署的补充与修正文件。</w:t>
      </w:r>
    </w:p>
    <w:p w14:paraId="74FB8077">
      <w:pPr>
        <w:pStyle w:val="14"/>
        <w:numPr>
          <w:ilvl w:val="-1"/>
          <w:numId w:val="0"/>
        </w:numPr>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本合同未尽事宜，双方应另行协商签订补充协议；补充协议与合同具有相同的法律效力。</w:t>
      </w:r>
    </w:p>
    <w:p w14:paraId="3128A2F5">
      <w:pPr>
        <w:pStyle w:val="14"/>
        <w:numPr>
          <w:ilvl w:val="-1"/>
          <w:numId w:val="0"/>
        </w:numPr>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本合同自双方签字加盖公章或合同专用章之日起生效，有效期至双方权利义务履行完毕。如截止</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color w:val="000000" w:themeColor="text1"/>
          <w:sz w:val="24"/>
          <w:szCs w:val="24"/>
          <w14:textFill>
            <w14:solidFill>
              <w14:schemeClr w14:val="tx1"/>
            </w14:solidFill>
          </w14:textFill>
        </w:rPr>
        <w:t>约定事项未能实施，本合同自动终止。</w:t>
      </w:r>
    </w:p>
    <w:p w14:paraId="4E709874">
      <w:pPr>
        <w:pStyle w:val="14"/>
        <w:numPr>
          <w:ilvl w:val="-1"/>
          <w:numId w:val="0"/>
        </w:numPr>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本合同一式肆份，双方各执贰份，具有相同的法律效力。</w:t>
      </w:r>
    </w:p>
    <w:p w14:paraId="7B4A332F">
      <w:pPr>
        <w:pStyle w:val="14"/>
        <w:numPr>
          <w:ilvl w:val="-1"/>
          <w:numId w:val="0"/>
        </w:numPr>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本合同附件是本合同的重要组成部分，与本合同有同等法律效力。</w:t>
      </w:r>
    </w:p>
    <w:p w14:paraId="18BBD382">
      <w:pPr>
        <w:pStyle w:val="14"/>
        <w:spacing w:line="312" w:lineRule="auto"/>
        <w:ind w:left="0"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附件：《服务内容及价格明细》         </w:t>
      </w:r>
    </w:p>
    <w:p w14:paraId="02D021A6">
      <w:pPr>
        <w:spacing w:line="312" w:lineRule="auto"/>
        <w:rPr>
          <w:rFonts w:hint="eastAsia" w:ascii="仿宋" w:hAnsi="仿宋" w:eastAsia="仿宋" w:cs="仿宋"/>
          <w:b/>
          <w:sz w:val="24"/>
          <w:szCs w:val="24"/>
        </w:rPr>
      </w:pPr>
      <w:r>
        <w:rPr>
          <w:rFonts w:hint="eastAsia" w:ascii="仿宋" w:hAnsi="仿宋" w:eastAsia="仿宋" w:cs="仿宋"/>
          <w:b/>
          <w:sz w:val="24"/>
          <w:szCs w:val="24"/>
        </w:rPr>
        <w:t>（以下为签字盖章处）</w:t>
      </w:r>
    </w:p>
    <w:p w14:paraId="744BF102">
      <w:pPr>
        <w:spacing w:line="440" w:lineRule="exact"/>
        <w:ind w:firstLine="480"/>
        <w:rPr>
          <w:rFonts w:hint="eastAsia" w:ascii="仿宋" w:hAnsi="仿宋" w:eastAsia="仿宋" w:cs="仿宋"/>
          <w:color w:val="000000" w:themeColor="text1"/>
          <w:sz w:val="24"/>
          <w:szCs w:val="24"/>
          <w14:textFill>
            <w14:solidFill>
              <w14:schemeClr w14:val="tx1"/>
            </w14:solidFill>
          </w14:textFill>
        </w:rPr>
      </w:pPr>
    </w:p>
    <w:tbl>
      <w:tblPr>
        <w:tblStyle w:val="7"/>
        <w:tblpPr w:leftFromText="180" w:rightFromText="180" w:vertAnchor="text" w:horzAnchor="margin" w:tblpY="281"/>
        <w:tblOverlap w:val="never"/>
        <w:tblW w:w="9215" w:type="dxa"/>
        <w:tblInd w:w="0" w:type="dxa"/>
        <w:tblLayout w:type="fixed"/>
        <w:tblCellMar>
          <w:top w:w="0" w:type="dxa"/>
          <w:left w:w="108" w:type="dxa"/>
          <w:bottom w:w="0" w:type="dxa"/>
          <w:right w:w="108" w:type="dxa"/>
        </w:tblCellMar>
      </w:tblPr>
      <w:tblGrid>
        <w:gridCol w:w="4253"/>
        <w:gridCol w:w="533"/>
        <w:gridCol w:w="4429"/>
      </w:tblGrid>
      <w:tr w14:paraId="38685990">
        <w:tblPrEx>
          <w:tblCellMar>
            <w:top w:w="0" w:type="dxa"/>
            <w:left w:w="108" w:type="dxa"/>
            <w:bottom w:w="0" w:type="dxa"/>
            <w:right w:w="108" w:type="dxa"/>
          </w:tblCellMar>
        </w:tblPrEx>
        <w:tc>
          <w:tcPr>
            <w:tcW w:w="4786" w:type="dxa"/>
            <w:gridSpan w:val="2"/>
          </w:tcPr>
          <w:p w14:paraId="3C0B2D05">
            <w:pPr>
              <w:pStyle w:val="2"/>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甲方：清华大学深圳国际研究生院</w:t>
            </w:r>
          </w:p>
          <w:p w14:paraId="68BCA947">
            <w:pPr>
              <w:pStyle w:val="2"/>
              <w:spacing w:beforeLines="50" w:line="44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（盖章）</w:t>
            </w:r>
          </w:p>
          <w:p w14:paraId="1F652B2A">
            <w:pPr>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lang w:val="en-US" w:eastAsia="zh-CN"/>
              </w:rPr>
              <w:t>项目负责人或</w:t>
            </w:r>
            <w:r>
              <w:rPr>
                <w:rFonts w:hint="eastAsia" w:ascii="仿宋" w:hAnsi="仿宋" w:eastAsia="仿宋" w:cs="仿宋"/>
                <w:b/>
                <w:color w:val="000000"/>
                <w:sz w:val="24"/>
                <w:szCs w:val="24"/>
              </w:rPr>
              <w:t>授权代理人：</w:t>
            </w:r>
          </w:p>
          <w:p w14:paraId="08AAF66A">
            <w:pPr>
              <w:pStyle w:val="2"/>
              <w:spacing w:beforeLines="50" w:line="44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（签字）</w:t>
            </w:r>
          </w:p>
          <w:p w14:paraId="7F204680">
            <w:pPr>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日期：    年  月   日</w:t>
            </w:r>
          </w:p>
        </w:tc>
        <w:tc>
          <w:tcPr>
            <w:tcW w:w="4429" w:type="dxa"/>
          </w:tcPr>
          <w:p w14:paraId="3C06BADF">
            <w:pPr>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乙方：</w:t>
            </w:r>
          </w:p>
          <w:p w14:paraId="49712809">
            <w:pPr>
              <w:spacing w:beforeLines="50" w:line="44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（盖章）</w:t>
            </w:r>
          </w:p>
          <w:p w14:paraId="61287733">
            <w:pPr>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法定代表人/授权代理人：</w:t>
            </w:r>
          </w:p>
          <w:p w14:paraId="6C491470">
            <w:pPr>
              <w:pStyle w:val="2"/>
              <w:spacing w:beforeLines="50" w:line="44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（签字）</w:t>
            </w:r>
          </w:p>
          <w:p w14:paraId="7274A7E4">
            <w:pPr>
              <w:spacing w:beforeLines="50" w:line="440" w:lineRule="exact"/>
              <w:rPr>
                <w:rFonts w:hint="eastAsia" w:ascii="仿宋" w:hAnsi="仿宋" w:eastAsia="仿宋" w:cs="仿宋"/>
                <w:b/>
                <w:color w:val="000000"/>
                <w:sz w:val="24"/>
                <w:szCs w:val="24"/>
              </w:rPr>
            </w:pPr>
            <w:r>
              <w:rPr>
                <w:rFonts w:hint="eastAsia" w:ascii="仿宋" w:hAnsi="仿宋" w:eastAsia="仿宋" w:cs="仿宋"/>
                <w:b/>
                <w:color w:val="000000"/>
                <w:sz w:val="24"/>
                <w:szCs w:val="24"/>
              </w:rPr>
              <w:t>日期：     年  月   日</w:t>
            </w:r>
          </w:p>
        </w:tc>
      </w:tr>
      <w:tr w14:paraId="3E971240">
        <w:tblPrEx>
          <w:tblCellMar>
            <w:top w:w="0" w:type="dxa"/>
            <w:left w:w="108" w:type="dxa"/>
            <w:bottom w:w="0" w:type="dxa"/>
            <w:right w:w="108" w:type="dxa"/>
          </w:tblCellMar>
        </w:tblPrEx>
        <w:tc>
          <w:tcPr>
            <w:tcW w:w="4253" w:type="dxa"/>
          </w:tcPr>
          <w:p w14:paraId="75696F06">
            <w:pPr>
              <w:spacing w:beforeLines="50" w:line="440" w:lineRule="exact"/>
              <w:rPr>
                <w:rFonts w:hint="eastAsia" w:ascii="仿宋" w:hAnsi="仿宋" w:eastAsia="仿宋" w:cs="仿宋"/>
                <w:color w:val="000000" w:themeColor="text1"/>
                <w:sz w:val="24"/>
                <w14:textFill>
                  <w14:solidFill>
                    <w14:schemeClr w14:val="tx1"/>
                  </w14:solidFill>
                </w14:textFill>
              </w:rPr>
            </w:pPr>
          </w:p>
        </w:tc>
        <w:tc>
          <w:tcPr>
            <w:tcW w:w="4962" w:type="dxa"/>
            <w:gridSpan w:val="2"/>
          </w:tcPr>
          <w:p w14:paraId="0540DE87">
            <w:pPr>
              <w:spacing w:beforeLines="50" w:line="440" w:lineRule="exact"/>
              <w:rPr>
                <w:rFonts w:hint="eastAsia" w:ascii="仿宋" w:hAnsi="仿宋" w:eastAsia="仿宋" w:cs="仿宋"/>
                <w:color w:val="000000" w:themeColor="text1"/>
                <w:sz w:val="24"/>
                <w14:textFill>
                  <w14:solidFill>
                    <w14:schemeClr w14:val="tx1"/>
                  </w14:solidFill>
                </w14:textFill>
              </w:rPr>
            </w:pPr>
          </w:p>
        </w:tc>
      </w:tr>
    </w:tbl>
    <w:p w14:paraId="1FCAC4CD">
      <w:pPr>
        <w:spacing w:line="440" w:lineRule="exact"/>
        <w:rPr>
          <w:rFonts w:hint="eastAsia" w:ascii="仿宋" w:hAnsi="仿宋" w:eastAsia="仿宋" w:cs="仿宋"/>
          <w:color w:val="000000" w:themeColor="text1"/>
          <w:sz w:val="24"/>
          <w14:textFill>
            <w14:solidFill>
              <w14:schemeClr w14:val="tx1"/>
            </w14:solidFill>
          </w14:textFill>
        </w:rPr>
      </w:pPr>
    </w:p>
    <w:p w14:paraId="2E3F934F">
      <w:pPr>
        <w:spacing w:line="440" w:lineRule="exact"/>
        <w:rPr>
          <w:rFonts w:hint="eastAsia" w:ascii="仿宋" w:hAnsi="仿宋" w:eastAsia="仿宋" w:cs="仿宋"/>
          <w:color w:val="000000" w:themeColor="text1"/>
          <w:sz w:val="24"/>
          <w14:textFill>
            <w14:solidFill>
              <w14:schemeClr w14:val="tx1"/>
            </w14:solidFill>
          </w14:textFill>
        </w:rPr>
        <w:sectPr>
          <w:footerReference r:id="rId5" w:type="default"/>
          <w:pgSz w:w="11906" w:h="16838"/>
          <w:pgMar w:top="1440" w:right="1800" w:bottom="1440" w:left="1800" w:header="851" w:footer="992" w:gutter="0"/>
          <w:pgNumType w:fmt="decimal"/>
          <w:cols w:space="425" w:num="1"/>
          <w:docGrid w:type="lines" w:linePitch="312" w:charSpace="0"/>
        </w:sectPr>
      </w:pPr>
    </w:p>
    <w:p w14:paraId="4C176BAB">
      <w:pPr>
        <w:spacing w:beforeLines="50" w:line="440" w:lineRule="exact"/>
        <w:rPr>
          <w:rFonts w:hint="eastAsia" w:ascii="仿宋" w:hAnsi="仿宋" w:eastAsia="仿宋" w:cs="仿宋"/>
          <w:b/>
          <w:color w:val="000000"/>
          <w:sz w:val="24"/>
        </w:rPr>
      </w:pPr>
      <w:r>
        <w:rPr>
          <w:rFonts w:hint="eastAsia" w:ascii="仿宋" w:hAnsi="仿宋" w:eastAsia="仿宋" w:cs="仿宋"/>
          <w:b/>
          <w:color w:val="000000"/>
          <w:sz w:val="24"/>
        </w:rPr>
        <w:t>附件：《服务内容及价格明细》</w:t>
      </w:r>
    </w:p>
    <w:p w14:paraId="332B6032">
      <w:pPr>
        <w:spacing w:beforeLines="50" w:afterLines="50" w:line="440" w:lineRule="exact"/>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（一）住宿</w:t>
      </w:r>
    </w:p>
    <w:tbl>
      <w:tblPr>
        <w:tblStyle w:val="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493"/>
        <w:gridCol w:w="829"/>
        <w:gridCol w:w="1326"/>
        <w:gridCol w:w="1326"/>
        <w:gridCol w:w="1493"/>
        <w:gridCol w:w="1493"/>
        <w:gridCol w:w="1393"/>
      </w:tblGrid>
      <w:tr w14:paraId="2F50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26" w:type="dxa"/>
            <w:tcBorders>
              <w:top w:val="single" w:color="auto" w:sz="4" w:space="0"/>
              <w:left w:val="single" w:color="auto" w:sz="4" w:space="0"/>
              <w:bottom w:val="single" w:color="auto" w:sz="4" w:space="0"/>
              <w:right w:val="single" w:color="auto" w:sz="4" w:space="0"/>
            </w:tcBorders>
            <w:vAlign w:val="center"/>
          </w:tcPr>
          <w:p w14:paraId="758ACEF0">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房间类型</w:t>
            </w:r>
          </w:p>
        </w:tc>
        <w:tc>
          <w:tcPr>
            <w:tcW w:w="2322" w:type="dxa"/>
            <w:gridSpan w:val="2"/>
            <w:tcBorders>
              <w:top w:val="single" w:color="auto" w:sz="4" w:space="0"/>
              <w:left w:val="single" w:color="auto" w:sz="4" w:space="0"/>
              <w:bottom w:val="single" w:color="auto" w:sz="4" w:space="0"/>
              <w:right w:val="single" w:color="auto" w:sz="4" w:space="0"/>
            </w:tcBorders>
            <w:vAlign w:val="center"/>
          </w:tcPr>
          <w:p w14:paraId="6051D2C8">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价　格（元/间天）</w:t>
            </w:r>
          </w:p>
        </w:tc>
        <w:tc>
          <w:tcPr>
            <w:tcW w:w="1326" w:type="dxa"/>
            <w:tcBorders>
              <w:top w:val="single" w:color="auto" w:sz="4" w:space="0"/>
              <w:left w:val="single" w:color="auto" w:sz="4" w:space="0"/>
              <w:bottom w:val="single" w:color="auto" w:sz="4" w:space="0"/>
              <w:right w:val="single" w:color="auto" w:sz="4" w:space="0"/>
            </w:tcBorders>
            <w:vAlign w:val="center"/>
          </w:tcPr>
          <w:p w14:paraId="71763C6B">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房数（间）</w:t>
            </w:r>
          </w:p>
        </w:tc>
        <w:tc>
          <w:tcPr>
            <w:tcW w:w="1326" w:type="dxa"/>
            <w:tcBorders>
              <w:top w:val="single" w:color="auto" w:sz="4" w:space="0"/>
              <w:left w:val="single" w:color="auto" w:sz="4" w:space="0"/>
              <w:bottom w:val="single" w:color="auto" w:sz="4" w:space="0"/>
              <w:right w:val="single" w:color="auto" w:sz="4" w:space="0"/>
            </w:tcBorders>
            <w:vAlign w:val="center"/>
          </w:tcPr>
          <w:p w14:paraId="378D0F99">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人数（人）</w:t>
            </w:r>
          </w:p>
        </w:tc>
        <w:tc>
          <w:tcPr>
            <w:tcW w:w="1493" w:type="dxa"/>
            <w:tcBorders>
              <w:top w:val="single" w:color="auto" w:sz="4" w:space="0"/>
              <w:left w:val="single" w:color="auto" w:sz="4" w:space="0"/>
              <w:bottom w:val="single" w:color="auto" w:sz="4" w:space="0"/>
              <w:right w:val="single" w:color="auto" w:sz="4" w:space="0"/>
            </w:tcBorders>
            <w:vAlign w:val="center"/>
          </w:tcPr>
          <w:p w14:paraId="1F8A426F">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总价（元）</w:t>
            </w:r>
          </w:p>
        </w:tc>
        <w:tc>
          <w:tcPr>
            <w:tcW w:w="1493" w:type="dxa"/>
            <w:tcBorders>
              <w:top w:val="single" w:color="auto" w:sz="4" w:space="0"/>
              <w:left w:val="single" w:color="auto" w:sz="4" w:space="0"/>
              <w:bottom w:val="single" w:color="auto" w:sz="4" w:space="0"/>
              <w:right w:val="single" w:color="auto" w:sz="4" w:space="0"/>
            </w:tcBorders>
            <w:vAlign w:val="center"/>
          </w:tcPr>
          <w:p w14:paraId="0670A016">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进店日期</w:t>
            </w:r>
          </w:p>
        </w:tc>
        <w:tc>
          <w:tcPr>
            <w:tcW w:w="1393" w:type="dxa"/>
            <w:tcBorders>
              <w:top w:val="single" w:color="auto" w:sz="4" w:space="0"/>
              <w:left w:val="single" w:color="auto" w:sz="4" w:space="0"/>
              <w:bottom w:val="single" w:color="auto" w:sz="4" w:space="0"/>
              <w:right w:val="single" w:color="auto" w:sz="4" w:space="0"/>
            </w:tcBorders>
            <w:vAlign w:val="center"/>
          </w:tcPr>
          <w:p w14:paraId="1ED34FCE">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离店日期</w:t>
            </w:r>
          </w:p>
        </w:tc>
      </w:tr>
      <w:tr w14:paraId="52B1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1868B1C3">
            <w:pPr>
              <w:spacing w:line="440" w:lineRule="exact"/>
              <w:rPr>
                <w:rFonts w:hint="eastAsia" w:ascii="仿宋" w:hAnsi="仿宋" w:eastAsia="仿宋" w:cs="仿宋"/>
                <w:color w:val="000000" w:themeColor="text1"/>
                <w:sz w:val="24"/>
                <w14:textFill>
                  <w14:solidFill>
                    <w14:schemeClr w14:val="tx1"/>
                  </w14:solidFill>
                </w14:textFill>
              </w:rPr>
            </w:pPr>
          </w:p>
        </w:tc>
        <w:tc>
          <w:tcPr>
            <w:tcW w:w="2322" w:type="dxa"/>
            <w:gridSpan w:val="2"/>
            <w:tcBorders>
              <w:top w:val="single" w:color="auto" w:sz="4" w:space="0"/>
              <w:left w:val="single" w:color="auto" w:sz="4" w:space="0"/>
              <w:bottom w:val="single" w:color="auto" w:sz="4" w:space="0"/>
              <w:right w:val="single" w:color="auto" w:sz="4" w:space="0"/>
            </w:tcBorders>
            <w:vAlign w:val="center"/>
          </w:tcPr>
          <w:p w14:paraId="6F80E73F">
            <w:pPr>
              <w:spacing w:line="440" w:lineRule="exact"/>
              <w:ind w:firstLine="480" w:firstLineChars="200"/>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1F186A29">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5658CCC8">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tcPr>
          <w:p w14:paraId="69E27922">
            <w:pPr>
              <w:spacing w:line="440" w:lineRule="exact"/>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vAlign w:val="center"/>
          </w:tcPr>
          <w:p w14:paraId="1760DD47">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c>
        <w:tc>
          <w:tcPr>
            <w:tcW w:w="1393" w:type="dxa"/>
            <w:tcBorders>
              <w:top w:val="single" w:color="auto" w:sz="4" w:space="0"/>
              <w:left w:val="single" w:color="auto" w:sz="4" w:space="0"/>
              <w:bottom w:val="single" w:color="auto" w:sz="4" w:space="0"/>
              <w:right w:val="single" w:color="auto" w:sz="4" w:space="0"/>
            </w:tcBorders>
            <w:vAlign w:val="center"/>
          </w:tcPr>
          <w:p w14:paraId="27448465">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c>
      </w:tr>
      <w:tr w14:paraId="3044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24688441">
            <w:pPr>
              <w:spacing w:line="440" w:lineRule="exact"/>
              <w:rPr>
                <w:rFonts w:hint="eastAsia" w:ascii="仿宋" w:hAnsi="仿宋" w:eastAsia="仿宋" w:cs="仿宋"/>
                <w:color w:val="000000" w:themeColor="text1"/>
                <w:sz w:val="24"/>
                <w14:textFill>
                  <w14:solidFill>
                    <w14:schemeClr w14:val="tx1"/>
                  </w14:solidFill>
                </w14:textFill>
              </w:rPr>
            </w:pPr>
          </w:p>
        </w:tc>
        <w:tc>
          <w:tcPr>
            <w:tcW w:w="2322" w:type="dxa"/>
            <w:gridSpan w:val="2"/>
            <w:tcBorders>
              <w:top w:val="single" w:color="auto" w:sz="4" w:space="0"/>
              <w:left w:val="single" w:color="auto" w:sz="4" w:space="0"/>
              <w:bottom w:val="single" w:color="auto" w:sz="4" w:space="0"/>
              <w:right w:val="single" w:color="auto" w:sz="4" w:space="0"/>
            </w:tcBorders>
            <w:vAlign w:val="center"/>
          </w:tcPr>
          <w:p w14:paraId="2A682F79">
            <w:pPr>
              <w:spacing w:line="440" w:lineRule="exact"/>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64FDF9A3">
            <w:pPr>
              <w:spacing w:line="440" w:lineRule="exact"/>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608B6EA9">
            <w:pPr>
              <w:spacing w:line="440" w:lineRule="exact"/>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tcPr>
          <w:p w14:paraId="5152F344">
            <w:pPr>
              <w:spacing w:line="440" w:lineRule="exact"/>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vAlign w:val="center"/>
          </w:tcPr>
          <w:p w14:paraId="5BCF7861">
            <w:pPr>
              <w:spacing w:line="440" w:lineRule="exact"/>
              <w:rPr>
                <w:rFonts w:hint="eastAsia" w:ascii="仿宋" w:hAnsi="仿宋" w:eastAsia="仿宋" w:cs="仿宋"/>
                <w:color w:val="000000" w:themeColor="text1"/>
                <w:sz w:val="24"/>
                <w14:textFill>
                  <w14:solidFill>
                    <w14:schemeClr w14:val="tx1"/>
                  </w14:solidFill>
                </w14:textFill>
              </w:rPr>
            </w:pPr>
          </w:p>
        </w:tc>
        <w:tc>
          <w:tcPr>
            <w:tcW w:w="1393" w:type="dxa"/>
            <w:tcBorders>
              <w:top w:val="single" w:color="auto" w:sz="4" w:space="0"/>
              <w:left w:val="single" w:color="auto" w:sz="4" w:space="0"/>
              <w:bottom w:val="single" w:color="auto" w:sz="4" w:space="0"/>
              <w:right w:val="single" w:color="auto" w:sz="4" w:space="0"/>
            </w:tcBorders>
            <w:vAlign w:val="center"/>
          </w:tcPr>
          <w:p w14:paraId="5F0452BE">
            <w:pPr>
              <w:spacing w:line="440" w:lineRule="exact"/>
              <w:rPr>
                <w:rFonts w:hint="eastAsia" w:ascii="仿宋" w:hAnsi="仿宋" w:eastAsia="仿宋" w:cs="仿宋"/>
                <w:color w:val="000000" w:themeColor="text1"/>
                <w:sz w:val="24"/>
                <w14:textFill>
                  <w14:solidFill>
                    <w14:schemeClr w14:val="tx1"/>
                  </w14:solidFill>
                </w14:textFill>
              </w:rPr>
            </w:pPr>
          </w:p>
        </w:tc>
      </w:tr>
      <w:tr w14:paraId="692C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7F5B3C4C">
            <w:pPr>
              <w:spacing w:line="440" w:lineRule="exact"/>
              <w:rPr>
                <w:rFonts w:hint="eastAsia" w:ascii="仿宋" w:hAnsi="仿宋" w:eastAsia="仿宋" w:cs="仿宋"/>
                <w:color w:val="000000" w:themeColor="text1"/>
                <w:sz w:val="24"/>
                <w14:textFill>
                  <w14:solidFill>
                    <w14:schemeClr w14:val="tx1"/>
                  </w14:solidFill>
                </w14:textFill>
              </w:rPr>
            </w:pPr>
          </w:p>
        </w:tc>
        <w:tc>
          <w:tcPr>
            <w:tcW w:w="2322" w:type="dxa"/>
            <w:gridSpan w:val="2"/>
            <w:tcBorders>
              <w:top w:val="single" w:color="auto" w:sz="4" w:space="0"/>
              <w:left w:val="single" w:color="auto" w:sz="4" w:space="0"/>
              <w:bottom w:val="single" w:color="auto" w:sz="4" w:space="0"/>
              <w:right w:val="single" w:color="auto" w:sz="4" w:space="0"/>
            </w:tcBorders>
            <w:vAlign w:val="center"/>
          </w:tcPr>
          <w:p w14:paraId="391995D2">
            <w:pPr>
              <w:spacing w:line="440" w:lineRule="exact"/>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3072AE8C">
            <w:pPr>
              <w:spacing w:line="440" w:lineRule="exact"/>
              <w:rPr>
                <w:rFonts w:hint="eastAsia" w:ascii="仿宋" w:hAnsi="仿宋" w:eastAsia="仿宋" w:cs="仿宋"/>
                <w:color w:val="000000" w:themeColor="text1"/>
                <w:sz w:val="24"/>
                <w14:textFill>
                  <w14:solidFill>
                    <w14:schemeClr w14:val="tx1"/>
                  </w14:solidFill>
                </w14:textFill>
              </w:rPr>
            </w:pPr>
          </w:p>
        </w:tc>
        <w:tc>
          <w:tcPr>
            <w:tcW w:w="1326" w:type="dxa"/>
            <w:tcBorders>
              <w:top w:val="single" w:color="auto" w:sz="4" w:space="0"/>
              <w:left w:val="single" w:color="auto" w:sz="4" w:space="0"/>
              <w:bottom w:val="single" w:color="auto" w:sz="4" w:space="0"/>
              <w:right w:val="single" w:color="auto" w:sz="4" w:space="0"/>
            </w:tcBorders>
            <w:vAlign w:val="center"/>
          </w:tcPr>
          <w:p w14:paraId="4F964DEC">
            <w:pPr>
              <w:spacing w:line="440" w:lineRule="exact"/>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tcPr>
          <w:p w14:paraId="4D3C4E21">
            <w:pPr>
              <w:spacing w:line="440" w:lineRule="exact"/>
              <w:rPr>
                <w:rFonts w:hint="eastAsia" w:ascii="仿宋" w:hAnsi="仿宋" w:eastAsia="仿宋" w:cs="仿宋"/>
                <w:color w:val="000000" w:themeColor="text1"/>
                <w:sz w:val="24"/>
                <w14:textFill>
                  <w14:solidFill>
                    <w14:schemeClr w14:val="tx1"/>
                  </w14:solidFill>
                </w14:textFill>
              </w:rPr>
            </w:pPr>
          </w:p>
        </w:tc>
        <w:tc>
          <w:tcPr>
            <w:tcW w:w="1493" w:type="dxa"/>
            <w:tcBorders>
              <w:top w:val="single" w:color="auto" w:sz="4" w:space="0"/>
              <w:left w:val="single" w:color="auto" w:sz="4" w:space="0"/>
              <w:bottom w:val="single" w:color="auto" w:sz="4" w:space="0"/>
              <w:right w:val="single" w:color="auto" w:sz="4" w:space="0"/>
            </w:tcBorders>
            <w:vAlign w:val="center"/>
          </w:tcPr>
          <w:p w14:paraId="50E8DD50">
            <w:pPr>
              <w:spacing w:line="440" w:lineRule="exact"/>
              <w:rPr>
                <w:rFonts w:hint="eastAsia" w:ascii="仿宋" w:hAnsi="仿宋" w:eastAsia="仿宋" w:cs="仿宋"/>
                <w:color w:val="000000" w:themeColor="text1"/>
                <w:sz w:val="24"/>
                <w14:textFill>
                  <w14:solidFill>
                    <w14:schemeClr w14:val="tx1"/>
                  </w14:solidFill>
                </w14:textFill>
              </w:rPr>
            </w:pPr>
          </w:p>
        </w:tc>
        <w:tc>
          <w:tcPr>
            <w:tcW w:w="1393" w:type="dxa"/>
            <w:tcBorders>
              <w:top w:val="single" w:color="auto" w:sz="4" w:space="0"/>
              <w:left w:val="single" w:color="auto" w:sz="4" w:space="0"/>
              <w:bottom w:val="single" w:color="auto" w:sz="4" w:space="0"/>
              <w:right w:val="single" w:color="auto" w:sz="4" w:space="0"/>
            </w:tcBorders>
            <w:vAlign w:val="center"/>
          </w:tcPr>
          <w:p w14:paraId="5E9C40FA">
            <w:pPr>
              <w:spacing w:line="440" w:lineRule="exact"/>
              <w:rPr>
                <w:rFonts w:hint="eastAsia" w:ascii="仿宋" w:hAnsi="仿宋" w:eastAsia="仿宋" w:cs="仿宋"/>
                <w:color w:val="000000" w:themeColor="text1"/>
                <w:sz w:val="24"/>
                <w14:textFill>
                  <w14:solidFill>
                    <w14:schemeClr w14:val="tx1"/>
                  </w14:solidFill>
                </w14:textFill>
              </w:rPr>
            </w:pPr>
          </w:p>
        </w:tc>
      </w:tr>
      <w:tr w14:paraId="2F46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jc w:val="center"/>
        </w:trPr>
        <w:tc>
          <w:tcPr>
            <w:tcW w:w="10779" w:type="dxa"/>
            <w:gridSpan w:val="8"/>
            <w:tcBorders>
              <w:top w:val="single" w:color="auto" w:sz="4" w:space="0"/>
              <w:left w:val="single" w:color="auto" w:sz="4" w:space="0"/>
              <w:bottom w:val="single" w:color="auto" w:sz="4" w:space="0"/>
              <w:right w:val="single" w:color="auto" w:sz="4" w:space="0"/>
            </w:tcBorders>
          </w:tcPr>
          <w:p w14:paraId="654BE3BF">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小计：</w:t>
            </w:r>
          </w:p>
        </w:tc>
      </w:tr>
      <w:tr w14:paraId="3A19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1E68AF5D">
            <w:pPr>
              <w:spacing w:line="44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备　注</w:t>
            </w:r>
          </w:p>
        </w:tc>
        <w:tc>
          <w:tcPr>
            <w:tcW w:w="1493" w:type="dxa"/>
            <w:tcBorders>
              <w:top w:val="single" w:color="auto" w:sz="4" w:space="0"/>
              <w:left w:val="single" w:color="auto" w:sz="4" w:space="0"/>
              <w:bottom w:val="single" w:color="auto" w:sz="4" w:space="0"/>
              <w:right w:val="single" w:color="auto" w:sz="4" w:space="0"/>
            </w:tcBorders>
          </w:tcPr>
          <w:p w14:paraId="7B4A3269">
            <w:pPr>
              <w:numPr>
                <w:ilvl w:val="0"/>
                <w:numId w:val="1"/>
              </w:numPr>
              <w:spacing w:line="440" w:lineRule="exact"/>
              <w:rPr>
                <w:rFonts w:hint="eastAsia" w:ascii="仿宋" w:hAnsi="仿宋" w:eastAsia="仿宋" w:cs="仿宋"/>
                <w:color w:val="000000" w:themeColor="text1"/>
                <w:sz w:val="24"/>
                <w:u w:val="single"/>
                <w14:textFill>
                  <w14:solidFill>
                    <w14:schemeClr w14:val="tx1"/>
                  </w14:solidFill>
                </w14:textFill>
              </w:rPr>
            </w:pPr>
          </w:p>
        </w:tc>
        <w:tc>
          <w:tcPr>
            <w:tcW w:w="7860" w:type="dxa"/>
            <w:gridSpan w:val="6"/>
            <w:tcBorders>
              <w:top w:val="single" w:color="auto" w:sz="4" w:space="0"/>
              <w:left w:val="single" w:color="auto" w:sz="4" w:space="0"/>
              <w:bottom w:val="single" w:color="auto" w:sz="4" w:space="0"/>
              <w:right w:val="single" w:color="auto" w:sz="4" w:space="0"/>
            </w:tcBorders>
            <w:vAlign w:val="center"/>
          </w:tcPr>
          <w:p w14:paraId="312AE377">
            <w:pPr>
              <w:numPr>
                <w:ilvl w:val="0"/>
                <w:numId w:val="1"/>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14:paraId="7D66A9C3">
            <w:pPr>
              <w:numPr>
                <w:ilvl w:val="0"/>
                <w:numId w:val="1"/>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4E12B7D9">
            <w:pPr>
              <w:numPr>
                <w:ilvl w:val="0"/>
                <w:numId w:val="1"/>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tc>
      </w:tr>
    </w:tbl>
    <w:p w14:paraId="0264307F">
      <w:pPr>
        <w:spacing w:beforeLines="50" w:afterLines="50" w:line="440" w:lineRule="exact"/>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（二）场地</w:t>
      </w:r>
    </w:p>
    <w:tbl>
      <w:tblPr>
        <w:tblStyle w:val="7"/>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422"/>
        <w:gridCol w:w="1465"/>
        <w:gridCol w:w="1499"/>
        <w:gridCol w:w="1418"/>
        <w:gridCol w:w="1418"/>
      </w:tblGrid>
      <w:tr w14:paraId="4618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0" w:type="dxa"/>
            <w:tcBorders>
              <w:top w:val="single" w:color="auto" w:sz="4" w:space="0"/>
              <w:left w:val="single" w:color="auto" w:sz="4" w:space="0"/>
              <w:bottom w:val="single" w:color="auto" w:sz="4" w:space="0"/>
              <w:right w:val="single" w:color="auto" w:sz="4" w:space="0"/>
            </w:tcBorders>
            <w:vAlign w:val="center"/>
          </w:tcPr>
          <w:p w14:paraId="45DCA3E1">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日　　期</w:t>
            </w:r>
          </w:p>
        </w:tc>
        <w:tc>
          <w:tcPr>
            <w:tcW w:w="2422" w:type="dxa"/>
            <w:tcBorders>
              <w:top w:val="single" w:color="auto" w:sz="4" w:space="0"/>
              <w:left w:val="single" w:color="auto" w:sz="4" w:space="0"/>
              <w:bottom w:val="single" w:color="auto" w:sz="4" w:space="0"/>
              <w:right w:val="single" w:color="auto" w:sz="4" w:space="0"/>
            </w:tcBorders>
            <w:vAlign w:val="center"/>
          </w:tcPr>
          <w:p w14:paraId="18F2EF95">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会议室</w:t>
            </w:r>
          </w:p>
        </w:tc>
        <w:tc>
          <w:tcPr>
            <w:tcW w:w="1465" w:type="dxa"/>
            <w:tcBorders>
              <w:top w:val="single" w:color="auto" w:sz="4" w:space="0"/>
              <w:left w:val="single" w:color="auto" w:sz="4" w:space="0"/>
              <w:bottom w:val="single" w:color="auto" w:sz="4" w:space="0"/>
              <w:right w:val="single" w:color="auto" w:sz="4" w:space="0"/>
            </w:tcBorders>
            <w:vAlign w:val="center"/>
          </w:tcPr>
          <w:p w14:paraId="57878549">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 xml:space="preserve"> 人数（人）</w:t>
            </w:r>
          </w:p>
        </w:tc>
        <w:tc>
          <w:tcPr>
            <w:tcW w:w="1499" w:type="dxa"/>
            <w:tcBorders>
              <w:top w:val="single" w:color="auto" w:sz="4" w:space="0"/>
              <w:left w:val="single" w:color="auto" w:sz="4" w:space="0"/>
              <w:bottom w:val="single" w:color="auto" w:sz="4" w:space="0"/>
              <w:right w:val="single" w:color="auto" w:sz="4" w:space="0"/>
            </w:tcBorders>
            <w:vAlign w:val="center"/>
          </w:tcPr>
          <w:p w14:paraId="76B8DBA5">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价格（元/次）</w:t>
            </w:r>
          </w:p>
        </w:tc>
        <w:tc>
          <w:tcPr>
            <w:tcW w:w="1418" w:type="dxa"/>
            <w:tcBorders>
              <w:top w:val="single" w:color="auto" w:sz="4" w:space="0"/>
              <w:left w:val="single" w:color="auto" w:sz="4" w:space="0"/>
              <w:bottom w:val="single" w:color="auto" w:sz="4" w:space="0"/>
              <w:right w:val="single" w:color="auto" w:sz="4" w:space="0"/>
            </w:tcBorders>
          </w:tcPr>
          <w:p w14:paraId="44F23BD1">
            <w:pPr>
              <w:spacing w:line="440" w:lineRule="exact"/>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总价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w:t>
            </w:r>
            <w:r>
              <w:rPr>
                <w:rFonts w:hint="eastAsia" w:ascii="仿宋" w:hAnsi="仿宋" w:eastAsia="仿宋" w:cs="仿宋"/>
                <w:b/>
                <w:bCs/>
                <w:color w:val="000000" w:themeColor="text1"/>
                <w:sz w:val="24"/>
                <w:lang w:eastAsia="zh-CN"/>
                <w14:textFill>
                  <w14:solidFill>
                    <w14:schemeClr w14:val="tx1"/>
                  </w14:solidFill>
                </w14:textFill>
              </w:rPr>
              <w:t>）</w:t>
            </w:r>
          </w:p>
        </w:tc>
        <w:tc>
          <w:tcPr>
            <w:tcW w:w="1418" w:type="dxa"/>
            <w:tcBorders>
              <w:top w:val="single" w:color="auto" w:sz="4" w:space="0"/>
              <w:left w:val="single" w:color="auto" w:sz="4" w:space="0"/>
              <w:bottom w:val="single" w:color="auto" w:sz="4" w:space="0"/>
              <w:right w:val="single" w:color="auto" w:sz="4" w:space="0"/>
            </w:tcBorders>
            <w:vAlign w:val="center"/>
          </w:tcPr>
          <w:p w14:paraId="2D9D018A">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备  注</w:t>
            </w:r>
          </w:p>
        </w:tc>
      </w:tr>
      <w:tr w14:paraId="7F65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194AC6F1">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c>
        <w:tc>
          <w:tcPr>
            <w:tcW w:w="2422" w:type="dxa"/>
            <w:tcBorders>
              <w:top w:val="single" w:color="auto" w:sz="4" w:space="0"/>
              <w:left w:val="single" w:color="auto" w:sz="4" w:space="0"/>
              <w:right w:val="single" w:color="auto" w:sz="4" w:space="0"/>
            </w:tcBorders>
            <w:vAlign w:val="center"/>
          </w:tcPr>
          <w:p w14:paraId="1ED816E4">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65" w:type="dxa"/>
            <w:tcBorders>
              <w:top w:val="single" w:color="auto" w:sz="4" w:space="0"/>
              <w:left w:val="single" w:color="auto" w:sz="4" w:space="0"/>
              <w:right w:val="single" w:color="auto" w:sz="4" w:space="0"/>
            </w:tcBorders>
            <w:vAlign w:val="center"/>
          </w:tcPr>
          <w:p w14:paraId="174BFDE8">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c>
        <w:tc>
          <w:tcPr>
            <w:tcW w:w="1499" w:type="dxa"/>
            <w:tcBorders>
              <w:top w:val="single" w:color="auto" w:sz="4" w:space="0"/>
              <w:left w:val="single" w:color="auto" w:sz="4" w:space="0"/>
              <w:right w:val="single" w:color="auto" w:sz="4" w:space="0"/>
            </w:tcBorders>
            <w:vAlign w:val="center"/>
          </w:tcPr>
          <w:p w14:paraId="3FB1AFB6">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18" w:type="dxa"/>
            <w:tcBorders>
              <w:top w:val="single" w:color="auto" w:sz="4" w:space="0"/>
              <w:left w:val="single" w:color="auto" w:sz="4" w:space="0"/>
              <w:right w:val="single" w:color="auto" w:sz="4" w:space="0"/>
            </w:tcBorders>
          </w:tcPr>
          <w:p w14:paraId="0252417F">
            <w:pPr>
              <w:spacing w:line="440" w:lineRule="exact"/>
              <w:rPr>
                <w:rFonts w:hint="eastAsia" w:ascii="仿宋" w:hAnsi="仿宋" w:eastAsia="仿宋" w:cs="仿宋"/>
                <w:color w:val="000000" w:themeColor="text1"/>
                <w:sz w:val="24"/>
                <w14:textFill>
                  <w14:solidFill>
                    <w14:schemeClr w14:val="tx1"/>
                  </w14:solidFill>
                </w14:textFill>
              </w:rPr>
            </w:pPr>
          </w:p>
        </w:tc>
        <w:tc>
          <w:tcPr>
            <w:tcW w:w="1418" w:type="dxa"/>
            <w:tcBorders>
              <w:top w:val="single" w:color="auto" w:sz="4" w:space="0"/>
              <w:left w:val="single" w:color="auto" w:sz="4" w:space="0"/>
              <w:right w:val="single" w:color="auto" w:sz="4" w:space="0"/>
            </w:tcBorders>
            <w:vAlign w:val="center"/>
          </w:tcPr>
          <w:p w14:paraId="67F93785">
            <w:pPr>
              <w:spacing w:line="440" w:lineRule="exact"/>
              <w:rPr>
                <w:rFonts w:hint="eastAsia" w:ascii="仿宋" w:hAnsi="仿宋" w:eastAsia="仿宋" w:cs="仿宋"/>
                <w:color w:val="000000" w:themeColor="text1"/>
                <w:sz w:val="24"/>
                <w14:textFill>
                  <w14:solidFill>
                    <w14:schemeClr w14:val="tx1"/>
                  </w14:solidFill>
                </w14:textFill>
              </w:rPr>
            </w:pPr>
          </w:p>
        </w:tc>
      </w:tr>
      <w:tr w14:paraId="26D5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106B5F39">
            <w:p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c>
        <w:tc>
          <w:tcPr>
            <w:tcW w:w="2422" w:type="dxa"/>
            <w:tcBorders>
              <w:left w:val="single" w:color="auto" w:sz="4" w:space="0"/>
              <w:right w:val="single" w:color="auto" w:sz="4" w:space="0"/>
            </w:tcBorders>
            <w:vAlign w:val="center"/>
          </w:tcPr>
          <w:p w14:paraId="38E6B846">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65" w:type="dxa"/>
            <w:tcBorders>
              <w:left w:val="single" w:color="auto" w:sz="4" w:space="0"/>
              <w:right w:val="single" w:color="auto" w:sz="4" w:space="0"/>
            </w:tcBorders>
            <w:vAlign w:val="center"/>
          </w:tcPr>
          <w:p w14:paraId="7441F204">
            <w:pPr>
              <w:spacing w:line="440" w:lineRule="exact"/>
              <w:ind w:left="315" w:leftChars="150"/>
              <w:rPr>
                <w:rFonts w:hint="eastAsia" w:ascii="仿宋" w:hAnsi="仿宋" w:eastAsia="仿宋" w:cs="仿宋"/>
                <w:color w:val="000000" w:themeColor="text1"/>
                <w:sz w:val="24"/>
                <w14:textFill>
                  <w14:solidFill>
                    <w14:schemeClr w14:val="tx1"/>
                  </w14:solidFill>
                </w14:textFill>
              </w:rPr>
            </w:pPr>
          </w:p>
        </w:tc>
        <w:tc>
          <w:tcPr>
            <w:tcW w:w="1499" w:type="dxa"/>
            <w:tcBorders>
              <w:left w:val="single" w:color="auto" w:sz="4" w:space="0"/>
              <w:right w:val="single" w:color="auto" w:sz="4" w:space="0"/>
            </w:tcBorders>
            <w:vAlign w:val="center"/>
          </w:tcPr>
          <w:p w14:paraId="30616C37">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18" w:type="dxa"/>
            <w:tcBorders>
              <w:left w:val="single" w:color="auto" w:sz="4" w:space="0"/>
              <w:right w:val="single" w:color="auto" w:sz="4" w:space="0"/>
            </w:tcBorders>
          </w:tcPr>
          <w:p w14:paraId="22D23964">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18" w:type="dxa"/>
            <w:tcBorders>
              <w:left w:val="single" w:color="auto" w:sz="4" w:space="0"/>
              <w:right w:val="single" w:color="auto" w:sz="4" w:space="0"/>
            </w:tcBorders>
            <w:vAlign w:val="center"/>
          </w:tcPr>
          <w:p w14:paraId="2E23F1EC">
            <w:pPr>
              <w:spacing w:line="440" w:lineRule="exact"/>
              <w:jc w:val="center"/>
              <w:rPr>
                <w:rFonts w:hint="eastAsia" w:ascii="仿宋" w:hAnsi="仿宋" w:eastAsia="仿宋" w:cs="仿宋"/>
                <w:color w:val="000000" w:themeColor="text1"/>
                <w:sz w:val="24"/>
                <w14:textFill>
                  <w14:solidFill>
                    <w14:schemeClr w14:val="tx1"/>
                  </w14:solidFill>
                </w14:textFill>
              </w:rPr>
            </w:pPr>
          </w:p>
        </w:tc>
      </w:tr>
      <w:tr w14:paraId="404A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7AF8CFB1">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2422" w:type="dxa"/>
            <w:tcBorders>
              <w:left w:val="single" w:color="auto" w:sz="4" w:space="0"/>
              <w:bottom w:val="single" w:color="auto" w:sz="4" w:space="0"/>
              <w:right w:val="single" w:color="auto" w:sz="4" w:space="0"/>
            </w:tcBorders>
            <w:vAlign w:val="center"/>
          </w:tcPr>
          <w:p w14:paraId="3A3B1CDA">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65" w:type="dxa"/>
            <w:tcBorders>
              <w:left w:val="single" w:color="auto" w:sz="4" w:space="0"/>
              <w:bottom w:val="single" w:color="auto" w:sz="4" w:space="0"/>
              <w:right w:val="single" w:color="auto" w:sz="4" w:space="0"/>
            </w:tcBorders>
            <w:vAlign w:val="center"/>
          </w:tcPr>
          <w:p w14:paraId="569AF0D2">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99" w:type="dxa"/>
            <w:tcBorders>
              <w:left w:val="single" w:color="auto" w:sz="4" w:space="0"/>
              <w:bottom w:val="single" w:color="auto" w:sz="4" w:space="0"/>
              <w:right w:val="single" w:color="auto" w:sz="4" w:space="0"/>
            </w:tcBorders>
            <w:vAlign w:val="center"/>
          </w:tcPr>
          <w:p w14:paraId="355E09E6">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18" w:type="dxa"/>
            <w:tcBorders>
              <w:left w:val="single" w:color="auto" w:sz="4" w:space="0"/>
              <w:bottom w:val="single" w:color="auto" w:sz="4" w:space="0"/>
              <w:right w:val="single" w:color="auto" w:sz="4" w:space="0"/>
            </w:tcBorders>
          </w:tcPr>
          <w:p w14:paraId="09BCAC18">
            <w:pPr>
              <w:spacing w:line="440" w:lineRule="exact"/>
              <w:jc w:val="center"/>
              <w:rPr>
                <w:rFonts w:hint="eastAsia" w:ascii="仿宋" w:hAnsi="仿宋" w:eastAsia="仿宋" w:cs="仿宋"/>
                <w:color w:val="000000" w:themeColor="text1"/>
                <w:sz w:val="24"/>
                <w14:textFill>
                  <w14:solidFill>
                    <w14:schemeClr w14:val="tx1"/>
                  </w14:solidFill>
                </w14:textFill>
              </w:rPr>
            </w:pPr>
          </w:p>
        </w:tc>
        <w:tc>
          <w:tcPr>
            <w:tcW w:w="1418" w:type="dxa"/>
            <w:tcBorders>
              <w:left w:val="single" w:color="auto" w:sz="4" w:space="0"/>
              <w:bottom w:val="single" w:color="auto" w:sz="4" w:space="0"/>
              <w:right w:val="single" w:color="auto" w:sz="4" w:space="0"/>
            </w:tcBorders>
            <w:vAlign w:val="center"/>
          </w:tcPr>
          <w:p w14:paraId="0F0A74E6">
            <w:pPr>
              <w:spacing w:line="440" w:lineRule="exact"/>
              <w:jc w:val="center"/>
              <w:rPr>
                <w:rFonts w:hint="eastAsia" w:ascii="仿宋" w:hAnsi="仿宋" w:eastAsia="仿宋" w:cs="仿宋"/>
                <w:color w:val="000000" w:themeColor="text1"/>
                <w:sz w:val="24"/>
                <w14:textFill>
                  <w14:solidFill>
                    <w14:schemeClr w14:val="tx1"/>
                  </w14:solidFill>
                </w14:textFill>
              </w:rPr>
            </w:pPr>
          </w:p>
        </w:tc>
      </w:tr>
      <w:tr w14:paraId="46B6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202" w:type="dxa"/>
            <w:gridSpan w:val="6"/>
            <w:tcBorders>
              <w:top w:val="single" w:color="auto" w:sz="4" w:space="0"/>
              <w:left w:val="single" w:color="auto" w:sz="4" w:space="0"/>
              <w:bottom w:val="single" w:color="auto" w:sz="4" w:space="0"/>
              <w:right w:val="single" w:color="auto" w:sz="4" w:space="0"/>
            </w:tcBorders>
            <w:vAlign w:val="center"/>
          </w:tcPr>
          <w:p w14:paraId="4F294434">
            <w:pPr>
              <w:spacing w:line="440" w:lineRule="exact"/>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小计：</w:t>
            </w:r>
          </w:p>
        </w:tc>
      </w:tr>
      <w:tr w14:paraId="7AF8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14:paraId="586E6775">
            <w:pPr>
              <w:spacing w:line="44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备　注</w:t>
            </w:r>
          </w:p>
        </w:tc>
        <w:tc>
          <w:tcPr>
            <w:tcW w:w="8222" w:type="dxa"/>
            <w:gridSpan w:val="5"/>
            <w:tcBorders>
              <w:top w:val="single" w:color="auto" w:sz="4" w:space="0"/>
              <w:left w:val="single" w:color="auto" w:sz="4" w:space="0"/>
              <w:bottom w:val="single" w:color="auto" w:sz="4" w:space="0"/>
              <w:right w:val="single" w:color="auto" w:sz="4" w:space="0"/>
            </w:tcBorders>
          </w:tcPr>
          <w:p w14:paraId="4CF11B1A">
            <w:pPr>
              <w:numPr>
                <w:ilvl w:val="0"/>
                <w:numId w:val="2"/>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2C68A29A">
            <w:pPr>
              <w:numPr>
                <w:ilvl w:val="0"/>
                <w:numId w:val="2"/>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52F3BCAE">
            <w:pPr>
              <w:numPr>
                <w:ilvl w:val="0"/>
                <w:numId w:val="2"/>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tc>
      </w:tr>
    </w:tbl>
    <w:p w14:paraId="6142DB85">
      <w:pPr>
        <w:spacing w:beforeLines="50" w:afterLines="50" w:line="440" w:lineRule="exact"/>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（三）用餐</w:t>
      </w:r>
    </w:p>
    <w:tbl>
      <w:tblPr>
        <w:tblStyle w:val="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199"/>
        <w:gridCol w:w="1495"/>
        <w:gridCol w:w="1522"/>
        <w:gridCol w:w="1311"/>
        <w:gridCol w:w="1311"/>
        <w:gridCol w:w="1653"/>
      </w:tblGrid>
      <w:tr w14:paraId="16A5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8" w:type="dxa"/>
            <w:tcBorders>
              <w:top w:val="single" w:color="auto" w:sz="4" w:space="0"/>
              <w:left w:val="single" w:color="auto" w:sz="4" w:space="0"/>
              <w:bottom w:val="single" w:color="auto" w:sz="4" w:space="0"/>
              <w:right w:val="single" w:color="auto" w:sz="4" w:space="0"/>
            </w:tcBorders>
            <w:vAlign w:val="center"/>
          </w:tcPr>
          <w:p w14:paraId="5EF31019">
            <w:pPr>
              <w:spacing w:line="440" w:lineRule="exact"/>
              <w:jc w:val="center"/>
              <w:rPr>
                <w:rFonts w:hint="eastAsia" w:ascii="仿宋" w:hAnsi="仿宋" w:eastAsia="仿宋" w:cs="仿宋"/>
                <w:b/>
                <w:bCs/>
                <w:color w:val="000000" w:themeColor="text1"/>
                <w:sz w:val="24"/>
                <w14:textFill>
                  <w14:solidFill>
                    <w14:schemeClr w14:val="tx1"/>
                  </w14:solidFill>
                </w14:textFill>
              </w:rPr>
            </w:pPr>
          </w:p>
        </w:tc>
        <w:tc>
          <w:tcPr>
            <w:tcW w:w="2199" w:type="dxa"/>
            <w:tcBorders>
              <w:top w:val="single" w:color="auto" w:sz="4" w:space="0"/>
              <w:left w:val="single" w:color="auto" w:sz="4" w:space="0"/>
              <w:bottom w:val="single" w:color="auto" w:sz="4" w:space="0"/>
              <w:right w:val="single" w:color="auto" w:sz="4" w:space="0"/>
            </w:tcBorders>
            <w:vAlign w:val="center"/>
          </w:tcPr>
          <w:p w14:paraId="7F5DDC83">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日　期</w:t>
            </w:r>
          </w:p>
        </w:tc>
        <w:tc>
          <w:tcPr>
            <w:tcW w:w="1495" w:type="dxa"/>
            <w:tcBorders>
              <w:top w:val="single" w:color="auto" w:sz="4" w:space="0"/>
              <w:left w:val="single" w:color="auto" w:sz="4" w:space="0"/>
              <w:bottom w:val="single" w:color="auto" w:sz="4" w:space="0"/>
              <w:right w:val="single" w:color="auto" w:sz="4" w:space="0"/>
            </w:tcBorders>
            <w:vAlign w:val="center"/>
          </w:tcPr>
          <w:p w14:paraId="36E437D3">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标准（元/人）</w:t>
            </w:r>
          </w:p>
        </w:tc>
        <w:tc>
          <w:tcPr>
            <w:tcW w:w="1522" w:type="dxa"/>
            <w:tcBorders>
              <w:top w:val="single" w:color="auto" w:sz="4" w:space="0"/>
              <w:left w:val="single" w:color="auto" w:sz="4" w:space="0"/>
              <w:bottom w:val="single" w:color="auto" w:sz="4" w:space="0"/>
              <w:right w:val="single" w:color="auto" w:sz="4" w:space="0"/>
            </w:tcBorders>
            <w:vAlign w:val="center"/>
          </w:tcPr>
          <w:p w14:paraId="3249D142">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用餐人数（人）</w:t>
            </w:r>
          </w:p>
        </w:tc>
        <w:tc>
          <w:tcPr>
            <w:tcW w:w="1311" w:type="dxa"/>
            <w:tcBorders>
              <w:top w:val="single" w:color="auto" w:sz="4" w:space="0"/>
              <w:left w:val="single" w:color="auto" w:sz="4" w:space="0"/>
              <w:bottom w:val="single" w:color="auto" w:sz="4" w:space="0"/>
              <w:right w:val="single" w:color="auto" w:sz="4" w:space="0"/>
            </w:tcBorders>
          </w:tcPr>
          <w:p w14:paraId="30372E94">
            <w:pPr>
              <w:spacing w:line="440" w:lineRule="exact"/>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总价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w:t>
            </w:r>
            <w:r>
              <w:rPr>
                <w:rFonts w:hint="eastAsia" w:ascii="仿宋" w:hAnsi="仿宋" w:eastAsia="仿宋" w:cs="仿宋"/>
                <w:b/>
                <w:bCs/>
                <w:color w:val="000000" w:themeColor="text1"/>
                <w:sz w:val="24"/>
                <w:lang w:eastAsia="zh-CN"/>
                <w14:textFill>
                  <w14:solidFill>
                    <w14:schemeClr w14:val="tx1"/>
                  </w14:solidFill>
                </w14:textFill>
              </w:rPr>
              <w:t>）</w:t>
            </w:r>
          </w:p>
        </w:tc>
        <w:tc>
          <w:tcPr>
            <w:tcW w:w="1311" w:type="dxa"/>
            <w:tcBorders>
              <w:top w:val="single" w:color="auto" w:sz="4" w:space="0"/>
              <w:left w:val="single" w:color="auto" w:sz="4" w:space="0"/>
              <w:bottom w:val="single" w:color="auto" w:sz="4" w:space="0"/>
              <w:right w:val="single" w:color="auto" w:sz="4" w:space="0"/>
            </w:tcBorders>
            <w:vAlign w:val="center"/>
          </w:tcPr>
          <w:p w14:paraId="606CB1BB">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地　点</w:t>
            </w:r>
          </w:p>
        </w:tc>
        <w:tc>
          <w:tcPr>
            <w:tcW w:w="1653" w:type="dxa"/>
            <w:tcBorders>
              <w:top w:val="single" w:color="auto" w:sz="4" w:space="0"/>
              <w:left w:val="single" w:color="auto" w:sz="4" w:space="0"/>
              <w:bottom w:val="single" w:color="auto" w:sz="4" w:space="0"/>
              <w:right w:val="single" w:color="auto" w:sz="4" w:space="0"/>
            </w:tcBorders>
            <w:vAlign w:val="center"/>
          </w:tcPr>
          <w:p w14:paraId="3C26C254">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备  注</w:t>
            </w:r>
          </w:p>
        </w:tc>
      </w:tr>
      <w:tr w14:paraId="034D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998" w:type="dxa"/>
            <w:tcBorders>
              <w:top w:val="single" w:color="auto" w:sz="4" w:space="0"/>
              <w:left w:val="single" w:color="auto" w:sz="4" w:space="0"/>
              <w:bottom w:val="single" w:color="auto" w:sz="4" w:space="0"/>
              <w:right w:val="single" w:color="auto" w:sz="4" w:space="0"/>
            </w:tcBorders>
            <w:vAlign w:val="center"/>
          </w:tcPr>
          <w:p w14:paraId="1C35A933">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午  餐</w:t>
            </w:r>
          </w:p>
        </w:tc>
        <w:tc>
          <w:tcPr>
            <w:tcW w:w="2199" w:type="dxa"/>
            <w:tcBorders>
              <w:top w:val="single" w:color="auto" w:sz="4" w:space="0"/>
              <w:left w:val="single" w:color="auto" w:sz="4" w:space="0"/>
              <w:bottom w:val="single" w:color="auto" w:sz="4" w:space="0"/>
              <w:right w:val="single" w:color="auto" w:sz="4" w:space="0"/>
            </w:tcBorders>
            <w:vAlign w:val="center"/>
          </w:tcPr>
          <w:p w14:paraId="034BC75C">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495" w:type="dxa"/>
            <w:tcBorders>
              <w:top w:val="single" w:color="auto" w:sz="4" w:space="0"/>
              <w:left w:val="single" w:color="auto" w:sz="4" w:space="0"/>
              <w:bottom w:val="single" w:color="auto" w:sz="4" w:space="0"/>
              <w:right w:val="single" w:color="auto" w:sz="4" w:space="0"/>
            </w:tcBorders>
            <w:vAlign w:val="center"/>
          </w:tcPr>
          <w:p w14:paraId="415AF079">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522" w:type="dxa"/>
            <w:tcBorders>
              <w:top w:val="single" w:color="auto" w:sz="4" w:space="0"/>
              <w:left w:val="single" w:color="auto" w:sz="4" w:space="0"/>
              <w:bottom w:val="single" w:color="auto" w:sz="4" w:space="0"/>
              <w:right w:val="single" w:color="auto" w:sz="4" w:space="0"/>
            </w:tcBorders>
            <w:vAlign w:val="center"/>
          </w:tcPr>
          <w:p w14:paraId="140E9239">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tcPr>
          <w:p w14:paraId="704327FC">
            <w:pPr>
              <w:spacing w:line="440" w:lineRule="exact"/>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vAlign w:val="center"/>
          </w:tcPr>
          <w:p w14:paraId="093209BA">
            <w:pPr>
              <w:spacing w:line="440" w:lineRule="exact"/>
              <w:rPr>
                <w:rFonts w:hint="eastAsia" w:ascii="仿宋" w:hAnsi="仿宋" w:eastAsia="仿宋" w:cs="仿宋"/>
                <w:b/>
                <w:color w:val="000000" w:themeColor="text1"/>
                <w:sz w:val="24"/>
                <w14:textFill>
                  <w14:solidFill>
                    <w14:schemeClr w14:val="tx1"/>
                  </w14:solidFill>
                </w14:textFill>
              </w:rPr>
            </w:pPr>
          </w:p>
        </w:tc>
        <w:tc>
          <w:tcPr>
            <w:tcW w:w="1653" w:type="dxa"/>
            <w:tcBorders>
              <w:top w:val="single" w:color="auto" w:sz="4" w:space="0"/>
              <w:left w:val="single" w:color="auto" w:sz="4" w:space="0"/>
              <w:bottom w:val="single" w:color="auto" w:sz="4" w:space="0"/>
              <w:right w:val="single" w:color="auto" w:sz="4" w:space="0"/>
            </w:tcBorders>
            <w:vAlign w:val="center"/>
          </w:tcPr>
          <w:p w14:paraId="473956C0">
            <w:pPr>
              <w:spacing w:line="440" w:lineRule="exact"/>
              <w:jc w:val="center"/>
              <w:rPr>
                <w:rFonts w:hint="eastAsia" w:ascii="仿宋" w:hAnsi="仿宋" w:eastAsia="仿宋" w:cs="仿宋"/>
                <w:b/>
                <w:color w:val="000000" w:themeColor="text1"/>
                <w:sz w:val="24"/>
                <w14:textFill>
                  <w14:solidFill>
                    <w14:schemeClr w14:val="tx1"/>
                  </w14:solidFill>
                </w14:textFill>
              </w:rPr>
            </w:pPr>
          </w:p>
        </w:tc>
      </w:tr>
      <w:tr w14:paraId="7A2C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98" w:type="dxa"/>
            <w:tcBorders>
              <w:top w:val="single" w:color="auto" w:sz="4" w:space="0"/>
              <w:left w:val="single" w:color="auto" w:sz="4" w:space="0"/>
              <w:bottom w:val="single" w:color="auto" w:sz="4" w:space="0"/>
              <w:right w:val="single" w:color="auto" w:sz="4" w:space="0"/>
            </w:tcBorders>
            <w:vAlign w:val="center"/>
          </w:tcPr>
          <w:p w14:paraId="7DDCC5CD">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晚  餐</w:t>
            </w:r>
          </w:p>
        </w:tc>
        <w:tc>
          <w:tcPr>
            <w:tcW w:w="2199" w:type="dxa"/>
            <w:tcBorders>
              <w:top w:val="single" w:color="auto" w:sz="4" w:space="0"/>
              <w:left w:val="single" w:color="auto" w:sz="4" w:space="0"/>
              <w:bottom w:val="single" w:color="auto" w:sz="4" w:space="0"/>
              <w:right w:val="single" w:color="auto" w:sz="4" w:space="0"/>
            </w:tcBorders>
            <w:vAlign w:val="center"/>
          </w:tcPr>
          <w:p w14:paraId="3F7995D2">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495" w:type="dxa"/>
            <w:tcBorders>
              <w:top w:val="single" w:color="auto" w:sz="4" w:space="0"/>
              <w:left w:val="single" w:color="auto" w:sz="4" w:space="0"/>
              <w:bottom w:val="single" w:color="auto" w:sz="4" w:space="0"/>
              <w:right w:val="single" w:color="auto" w:sz="4" w:space="0"/>
            </w:tcBorders>
            <w:vAlign w:val="center"/>
          </w:tcPr>
          <w:p w14:paraId="32E45BA4">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522" w:type="dxa"/>
            <w:tcBorders>
              <w:top w:val="single" w:color="auto" w:sz="4" w:space="0"/>
              <w:left w:val="single" w:color="auto" w:sz="4" w:space="0"/>
              <w:bottom w:val="single" w:color="auto" w:sz="4" w:space="0"/>
              <w:right w:val="single" w:color="auto" w:sz="4" w:space="0"/>
            </w:tcBorders>
            <w:vAlign w:val="center"/>
          </w:tcPr>
          <w:p w14:paraId="35AF6EA4">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tcPr>
          <w:p w14:paraId="7310C17C">
            <w:pPr>
              <w:spacing w:line="440" w:lineRule="exact"/>
              <w:ind w:firstLine="239" w:firstLineChars="99"/>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vAlign w:val="center"/>
          </w:tcPr>
          <w:p w14:paraId="449ABD22">
            <w:pPr>
              <w:spacing w:line="440" w:lineRule="exact"/>
              <w:ind w:firstLine="239" w:firstLineChars="99"/>
              <w:rPr>
                <w:rFonts w:hint="eastAsia" w:ascii="仿宋" w:hAnsi="仿宋" w:eastAsia="仿宋" w:cs="仿宋"/>
                <w:b/>
                <w:color w:val="000000" w:themeColor="text1"/>
                <w:sz w:val="24"/>
                <w14:textFill>
                  <w14:solidFill>
                    <w14:schemeClr w14:val="tx1"/>
                  </w14:solidFill>
                </w14:textFill>
              </w:rPr>
            </w:pPr>
          </w:p>
        </w:tc>
        <w:tc>
          <w:tcPr>
            <w:tcW w:w="1653" w:type="dxa"/>
            <w:tcBorders>
              <w:top w:val="single" w:color="auto" w:sz="4" w:space="0"/>
              <w:left w:val="single" w:color="auto" w:sz="4" w:space="0"/>
              <w:bottom w:val="single" w:color="auto" w:sz="4" w:space="0"/>
              <w:right w:val="single" w:color="auto" w:sz="4" w:space="0"/>
            </w:tcBorders>
            <w:vAlign w:val="center"/>
          </w:tcPr>
          <w:p w14:paraId="500DABBC">
            <w:pPr>
              <w:spacing w:line="440" w:lineRule="exact"/>
              <w:jc w:val="center"/>
              <w:rPr>
                <w:rFonts w:hint="eastAsia" w:ascii="仿宋" w:hAnsi="仿宋" w:eastAsia="仿宋" w:cs="仿宋"/>
                <w:b/>
                <w:color w:val="000000" w:themeColor="text1"/>
                <w:sz w:val="24"/>
                <w14:textFill>
                  <w14:solidFill>
                    <w14:schemeClr w14:val="tx1"/>
                  </w14:solidFill>
                </w14:textFill>
              </w:rPr>
            </w:pPr>
          </w:p>
        </w:tc>
      </w:tr>
      <w:tr w14:paraId="4E6E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998" w:type="dxa"/>
            <w:tcBorders>
              <w:top w:val="single" w:color="auto" w:sz="4" w:space="0"/>
              <w:left w:val="single" w:color="auto" w:sz="4" w:space="0"/>
              <w:bottom w:val="single" w:color="auto" w:sz="4" w:space="0"/>
              <w:right w:val="single" w:color="auto" w:sz="4" w:space="0"/>
            </w:tcBorders>
            <w:vAlign w:val="center"/>
          </w:tcPr>
          <w:p w14:paraId="1B6E4F29">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午  餐</w:t>
            </w:r>
          </w:p>
        </w:tc>
        <w:tc>
          <w:tcPr>
            <w:tcW w:w="2199" w:type="dxa"/>
            <w:tcBorders>
              <w:top w:val="single" w:color="auto" w:sz="4" w:space="0"/>
              <w:left w:val="single" w:color="auto" w:sz="4" w:space="0"/>
              <w:bottom w:val="single" w:color="auto" w:sz="4" w:space="0"/>
              <w:right w:val="single" w:color="auto" w:sz="4" w:space="0"/>
            </w:tcBorders>
            <w:vAlign w:val="center"/>
          </w:tcPr>
          <w:p w14:paraId="571F7E80">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495" w:type="dxa"/>
            <w:tcBorders>
              <w:top w:val="single" w:color="auto" w:sz="4" w:space="0"/>
              <w:left w:val="single" w:color="auto" w:sz="4" w:space="0"/>
              <w:bottom w:val="single" w:color="auto" w:sz="4" w:space="0"/>
              <w:right w:val="single" w:color="auto" w:sz="4" w:space="0"/>
            </w:tcBorders>
            <w:vAlign w:val="center"/>
          </w:tcPr>
          <w:p w14:paraId="7B55CB07">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522" w:type="dxa"/>
            <w:tcBorders>
              <w:top w:val="single" w:color="auto" w:sz="4" w:space="0"/>
              <w:left w:val="single" w:color="auto" w:sz="4" w:space="0"/>
              <w:bottom w:val="single" w:color="auto" w:sz="4" w:space="0"/>
              <w:right w:val="single" w:color="auto" w:sz="4" w:space="0"/>
            </w:tcBorders>
            <w:vAlign w:val="center"/>
          </w:tcPr>
          <w:p w14:paraId="4613E560">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tcPr>
          <w:p w14:paraId="703EFCA2">
            <w:pPr>
              <w:spacing w:line="440" w:lineRule="exact"/>
              <w:ind w:firstLine="239" w:firstLineChars="99"/>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vAlign w:val="center"/>
          </w:tcPr>
          <w:p w14:paraId="2B818FD7">
            <w:pPr>
              <w:spacing w:line="440" w:lineRule="exact"/>
              <w:ind w:firstLine="239" w:firstLineChars="99"/>
              <w:rPr>
                <w:rFonts w:hint="eastAsia" w:ascii="仿宋" w:hAnsi="仿宋" w:eastAsia="仿宋" w:cs="仿宋"/>
                <w:b/>
                <w:color w:val="000000" w:themeColor="text1"/>
                <w:sz w:val="24"/>
                <w14:textFill>
                  <w14:solidFill>
                    <w14:schemeClr w14:val="tx1"/>
                  </w14:solidFill>
                </w14:textFill>
              </w:rPr>
            </w:pPr>
          </w:p>
        </w:tc>
        <w:tc>
          <w:tcPr>
            <w:tcW w:w="1653" w:type="dxa"/>
            <w:tcBorders>
              <w:top w:val="single" w:color="auto" w:sz="4" w:space="0"/>
              <w:left w:val="single" w:color="auto" w:sz="4" w:space="0"/>
              <w:bottom w:val="single" w:color="auto" w:sz="4" w:space="0"/>
              <w:right w:val="single" w:color="auto" w:sz="4" w:space="0"/>
            </w:tcBorders>
            <w:vAlign w:val="center"/>
          </w:tcPr>
          <w:p w14:paraId="1AC05C08">
            <w:pPr>
              <w:spacing w:line="440" w:lineRule="exact"/>
              <w:jc w:val="center"/>
              <w:rPr>
                <w:rFonts w:hint="eastAsia" w:ascii="仿宋" w:hAnsi="仿宋" w:eastAsia="仿宋" w:cs="仿宋"/>
                <w:b/>
                <w:color w:val="000000" w:themeColor="text1"/>
                <w:sz w:val="24"/>
                <w14:textFill>
                  <w14:solidFill>
                    <w14:schemeClr w14:val="tx1"/>
                  </w14:solidFill>
                </w14:textFill>
              </w:rPr>
            </w:pPr>
          </w:p>
        </w:tc>
      </w:tr>
      <w:tr w14:paraId="4AE9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998" w:type="dxa"/>
            <w:tcBorders>
              <w:top w:val="single" w:color="auto" w:sz="4" w:space="0"/>
              <w:left w:val="single" w:color="auto" w:sz="4" w:space="0"/>
              <w:bottom w:val="single" w:color="auto" w:sz="4" w:space="0"/>
              <w:right w:val="single" w:color="auto" w:sz="4" w:space="0"/>
            </w:tcBorders>
            <w:vAlign w:val="center"/>
          </w:tcPr>
          <w:p w14:paraId="15E58AFE">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晚  餐</w:t>
            </w:r>
          </w:p>
        </w:tc>
        <w:tc>
          <w:tcPr>
            <w:tcW w:w="2199" w:type="dxa"/>
            <w:tcBorders>
              <w:top w:val="single" w:color="auto" w:sz="4" w:space="0"/>
              <w:left w:val="single" w:color="auto" w:sz="4" w:space="0"/>
              <w:bottom w:val="single" w:color="auto" w:sz="4" w:space="0"/>
              <w:right w:val="single" w:color="auto" w:sz="4" w:space="0"/>
            </w:tcBorders>
            <w:vAlign w:val="center"/>
          </w:tcPr>
          <w:p w14:paraId="135EEA7F">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495" w:type="dxa"/>
            <w:tcBorders>
              <w:top w:val="single" w:color="auto" w:sz="4" w:space="0"/>
              <w:left w:val="single" w:color="auto" w:sz="4" w:space="0"/>
              <w:bottom w:val="single" w:color="auto" w:sz="4" w:space="0"/>
              <w:right w:val="single" w:color="auto" w:sz="4" w:space="0"/>
            </w:tcBorders>
            <w:vAlign w:val="center"/>
          </w:tcPr>
          <w:p w14:paraId="5F868E55">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522" w:type="dxa"/>
            <w:tcBorders>
              <w:top w:val="single" w:color="auto" w:sz="4" w:space="0"/>
              <w:left w:val="single" w:color="auto" w:sz="4" w:space="0"/>
              <w:bottom w:val="single" w:color="auto" w:sz="4" w:space="0"/>
              <w:right w:val="single" w:color="auto" w:sz="4" w:space="0"/>
            </w:tcBorders>
            <w:vAlign w:val="center"/>
          </w:tcPr>
          <w:p w14:paraId="29A97635">
            <w:pPr>
              <w:spacing w:line="440" w:lineRule="exact"/>
              <w:jc w:val="center"/>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tcPr>
          <w:p w14:paraId="78417183">
            <w:pPr>
              <w:spacing w:line="440" w:lineRule="exact"/>
              <w:ind w:firstLine="118" w:firstLineChars="49"/>
              <w:rPr>
                <w:rFonts w:hint="eastAsia" w:ascii="仿宋" w:hAnsi="仿宋" w:eastAsia="仿宋" w:cs="仿宋"/>
                <w:b/>
                <w:color w:val="000000" w:themeColor="text1"/>
                <w:sz w:val="24"/>
                <w14:textFill>
                  <w14:solidFill>
                    <w14:schemeClr w14:val="tx1"/>
                  </w14:solidFill>
                </w14:textFill>
              </w:rPr>
            </w:pPr>
          </w:p>
        </w:tc>
        <w:tc>
          <w:tcPr>
            <w:tcW w:w="1311" w:type="dxa"/>
            <w:tcBorders>
              <w:top w:val="single" w:color="auto" w:sz="4" w:space="0"/>
              <w:left w:val="single" w:color="auto" w:sz="4" w:space="0"/>
              <w:bottom w:val="single" w:color="auto" w:sz="4" w:space="0"/>
              <w:right w:val="single" w:color="auto" w:sz="4" w:space="0"/>
            </w:tcBorders>
            <w:vAlign w:val="center"/>
          </w:tcPr>
          <w:p w14:paraId="7CE33F46">
            <w:pPr>
              <w:spacing w:line="440" w:lineRule="exact"/>
              <w:ind w:firstLine="118" w:firstLineChars="49"/>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 xml:space="preserve"> </w:t>
            </w:r>
          </w:p>
        </w:tc>
        <w:tc>
          <w:tcPr>
            <w:tcW w:w="1653" w:type="dxa"/>
            <w:tcBorders>
              <w:top w:val="single" w:color="auto" w:sz="4" w:space="0"/>
              <w:left w:val="single" w:color="auto" w:sz="4" w:space="0"/>
              <w:bottom w:val="single" w:color="auto" w:sz="4" w:space="0"/>
              <w:right w:val="single" w:color="auto" w:sz="4" w:space="0"/>
            </w:tcBorders>
            <w:vAlign w:val="center"/>
          </w:tcPr>
          <w:p w14:paraId="35746938">
            <w:pPr>
              <w:spacing w:line="440" w:lineRule="exact"/>
              <w:jc w:val="center"/>
              <w:rPr>
                <w:rFonts w:hint="eastAsia" w:ascii="仿宋" w:hAnsi="仿宋" w:eastAsia="仿宋" w:cs="仿宋"/>
                <w:b/>
                <w:color w:val="000000" w:themeColor="text1"/>
                <w:sz w:val="24"/>
                <w14:textFill>
                  <w14:solidFill>
                    <w14:schemeClr w14:val="tx1"/>
                  </w14:solidFill>
                </w14:textFill>
              </w:rPr>
            </w:pPr>
          </w:p>
        </w:tc>
      </w:tr>
      <w:tr w14:paraId="7ADA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0489" w:type="dxa"/>
            <w:gridSpan w:val="7"/>
            <w:tcBorders>
              <w:top w:val="single" w:color="auto" w:sz="4" w:space="0"/>
              <w:left w:val="single" w:color="auto" w:sz="4" w:space="0"/>
              <w:bottom w:val="single" w:color="auto" w:sz="4" w:space="0"/>
              <w:right w:val="single" w:color="auto" w:sz="4" w:space="0"/>
            </w:tcBorders>
            <w:vAlign w:val="center"/>
          </w:tcPr>
          <w:p w14:paraId="3F29A33A">
            <w:pPr>
              <w:spacing w:line="440" w:lineRule="exact"/>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小计：</w:t>
            </w:r>
          </w:p>
        </w:tc>
      </w:tr>
      <w:tr w14:paraId="78DA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998" w:type="dxa"/>
            <w:tcBorders>
              <w:top w:val="single" w:color="auto" w:sz="4" w:space="0"/>
              <w:left w:val="single" w:color="auto" w:sz="4" w:space="0"/>
              <w:bottom w:val="single" w:color="auto" w:sz="4" w:space="0"/>
              <w:right w:val="single" w:color="auto" w:sz="4" w:space="0"/>
            </w:tcBorders>
            <w:vAlign w:val="center"/>
          </w:tcPr>
          <w:p w14:paraId="19896D5A">
            <w:pPr>
              <w:spacing w:line="440" w:lineRule="exact"/>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备　注</w:t>
            </w:r>
          </w:p>
        </w:tc>
        <w:tc>
          <w:tcPr>
            <w:tcW w:w="9491" w:type="dxa"/>
            <w:gridSpan w:val="6"/>
            <w:tcBorders>
              <w:top w:val="single" w:color="auto" w:sz="4" w:space="0"/>
              <w:left w:val="single" w:color="auto" w:sz="4" w:space="0"/>
              <w:bottom w:val="single" w:color="auto" w:sz="4" w:space="0"/>
              <w:right w:val="single" w:color="auto" w:sz="4" w:space="0"/>
            </w:tcBorders>
          </w:tcPr>
          <w:p w14:paraId="0A63C1BA">
            <w:pPr>
              <w:numPr>
                <w:ilvl w:val="0"/>
                <w:numId w:val="3"/>
              </w:numPr>
              <w:spacing w:line="440" w:lineRule="exact"/>
              <w:ind w:left="480" w:hanging="480" w:hanging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67976453">
            <w:pPr>
              <w:numPr>
                <w:ilvl w:val="0"/>
                <w:numId w:val="3"/>
              </w:numPr>
              <w:spacing w:line="440" w:lineRule="exact"/>
              <w:ind w:left="480" w:hanging="480" w:hanging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56951DBC">
            <w:pPr>
              <w:numPr>
                <w:ilvl w:val="0"/>
                <w:numId w:val="3"/>
              </w:numPr>
              <w:spacing w:line="44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tc>
      </w:tr>
    </w:tbl>
    <w:p w14:paraId="5A06CC94">
      <w:pPr>
        <w:spacing w:beforeLines="50" w:afterLines="50" w:line="440" w:lineRule="exact"/>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（四）用车</w:t>
      </w:r>
    </w:p>
    <w:tbl>
      <w:tblPr>
        <w:tblStyle w:val="7"/>
        <w:tblW w:w="9209" w:type="dxa"/>
        <w:jc w:val="center"/>
        <w:tblLayout w:type="autofit"/>
        <w:tblCellMar>
          <w:top w:w="0" w:type="dxa"/>
          <w:left w:w="108" w:type="dxa"/>
          <w:bottom w:w="0" w:type="dxa"/>
          <w:right w:w="108" w:type="dxa"/>
        </w:tblCellMar>
      </w:tblPr>
      <w:tblGrid>
        <w:gridCol w:w="1191"/>
        <w:gridCol w:w="1307"/>
        <w:gridCol w:w="1134"/>
        <w:gridCol w:w="1183"/>
        <w:gridCol w:w="1760"/>
        <w:gridCol w:w="1500"/>
        <w:gridCol w:w="1701"/>
        <w:gridCol w:w="992"/>
      </w:tblGrid>
      <w:tr w14:paraId="7750B2D8">
        <w:tblPrEx>
          <w:tblCellMar>
            <w:top w:w="0" w:type="dxa"/>
            <w:left w:w="108" w:type="dxa"/>
            <w:bottom w:w="0" w:type="dxa"/>
            <w:right w:w="108" w:type="dxa"/>
          </w:tblCellMar>
        </w:tblPrEx>
        <w:trPr>
          <w:trHeight w:val="270" w:hRule="atLeast"/>
          <w:jc w:val="center"/>
        </w:trPr>
        <w:tc>
          <w:tcPr>
            <w:tcW w:w="11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7F566">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日期</w:t>
            </w:r>
          </w:p>
        </w:tc>
        <w:tc>
          <w:tcPr>
            <w:tcW w:w="1307" w:type="dxa"/>
            <w:tcBorders>
              <w:top w:val="single" w:color="auto" w:sz="4" w:space="0"/>
              <w:left w:val="nil"/>
              <w:bottom w:val="single" w:color="auto" w:sz="4" w:space="0"/>
              <w:right w:val="single" w:color="auto" w:sz="4" w:space="0"/>
            </w:tcBorders>
            <w:shd w:val="clear" w:color="auto" w:fill="auto"/>
            <w:noWrap/>
            <w:vAlign w:val="center"/>
          </w:tcPr>
          <w:p w14:paraId="429A7458">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所用车型（可承载人数）</w:t>
            </w:r>
          </w:p>
        </w:tc>
        <w:tc>
          <w:tcPr>
            <w:tcW w:w="1134" w:type="dxa"/>
            <w:tcBorders>
              <w:top w:val="single" w:color="auto" w:sz="4" w:space="0"/>
              <w:left w:val="nil"/>
              <w:bottom w:val="single" w:color="auto" w:sz="4" w:space="0"/>
              <w:right w:val="single" w:color="auto" w:sz="4" w:space="0"/>
            </w:tcBorders>
            <w:vAlign w:val="center"/>
          </w:tcPr>
          <w:p w14:paraId="5458418F">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数量</w:t>
            </w: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55CCE">
            <w:pPr>
              <w:widowControl/>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单价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元/辆/次或天</w:t>
            </w:r>
            <w:r>
              <w:rPr>
                <w:rFonts w:hint="eastAsia" w:ascii="仿宋" w:hAnsi="仿宋" w:eastAsia="仿宋" w:cs="仿宋"/>
                <w:b/>
                <w:bCs/>
                <w:color w:val="000000" w:themeColor="text1"/>
                <w:sz w:val="24"/>
                <w:lang w:eastAsia="zh-CN"/>
                <w14:textFill>
                  <w14:solidFill>
                    <w14:schemeClr w14:val="tx1"/>
                  </w14:solidFill>
                </w14:textFill>
              </w:rPr>
              <w:t>）</w:t>
            </w:r>
          </w:p>
        </w:tc>
        <w:tc>
          <w:tcPr>
            <w:tcW w:w="1760" w:type="dxa"/>
            <w:tcBorders>
              <w:top w:val="single" w:color="auto" w:sz="4" w:space="0"/>
              <w:left w:val="nil"/>
              <w:bottom w:val="single" w:color="auto" w:sz="4" w:space="0"/>
              <w:right w:val="single" w:color="auto" w:sz="4" w:space="0"/>
            </w:tcBorders>
            <w:vAlign w:val="center"/>
          </w:tcPr>
          <w:p w14:paraId="1DF067A6">
            <w:pPr>
              <w:widowControl/>
              <w:jc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总价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w:t>
            </w:r>
            <w:r>
              <w:rPr>
                <w:rFonts w:hint="eastAsia" w:ascii="仿宋" w:hAnsi="仿宋" w:eastAsia="仿宋" w:cs="仿宋"/>
                <w:b/>
                <w:bCs/>
                <w:color w:val="000000" w:themeColor="text1"/>
                <w:sz w:val="24"/>
                <w:lang w:eastAsia="zh-CN"/>
                <w14:textFill>
                  <w14:solidFill>
                    <w14:schemeClr w14:val="tx1"/>
                  </w14:solidFill>
                </w14:textFill>
              </w:rPr>
              <w:t>）</w:t>
            </w: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A2DA8">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出发点</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EBEEBAA">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到达点</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3AB358A2">
            <w:pPr>
              <w:widowControl/>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备注</w:t>
            </w:r>
          </w:p>
        </w:tc>
      </w:tr>
      <w:tr w14:paraId="7F9974B8">
        <w:tblPrEx>
          <w:tblCellMar>
            <w:top w:w="0" w:type="dxa"/>
            <w:left w:w="108" w:type="dxa"/>
            <w:bottom w:w="0" w:type="dxa"/>
            <w:right w:w="108" w:type="dxa"/>
          </w:tblCellMar>
        </w:tblPrEx>
        <w:trPr>
          <w:trHeight w:val="397" w:hRule="atLeast"/>
          <w:jc w:val="center"/>
        </w:trPr>
        <w:tc>
          <w:tcPr>
            <w:tcW w:w="1191" w:type="dxa"/>
            <w:tcBorders>
              <w:top w:val="nil"/>
              <w:left w:val="single" w:color="auto" w:sz="4" w:space="0"/>
              <w:bottom w:val="single" w:color="auto" w:sz="4" w:space="0"/>
              <w:right w:val="single" w:color="auto" w:sz="4" w:space="0"/>
            </w:tcBorders>
            <w:shd w:val="clear" w:color="auto" w:fill="auto"/>
            <w:noWrap/>
            <w:vAlign w:val="center"/>
          </w:tcPr>
          <w:p w14:paraId="72FBAE27">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307" w:type="dxa"/>
            <w:tcBorders>
              <w:top w:val="nil"/>
              <w:left w:val="nil"/>
              <w:bottom w:val="single" w:color="auto" w:sz="4" w:space="0"/>
              <w:right w:val="single" w:color="auto" w:sz="4" w:space="0"/>
            </w:tcBorders>
            <w:shd w:val="clear" w:color="auto" w:fill="auto"/>
            <w:noWrap/>
            <w:vAlign w:val="center"/>
          </w:tcPr>
          <w:p w14:paraId="6F11BD1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134" w:type="dxa"/>
            <w:tcBorders>
              <w:top w:val="single" w:color="auto" w:sz="4" w:space="0"/>
              <w:left w:val="nil"/>
              <w:bottom w:val="single" w:color="auto" w:sz="4" w:space="0"/>
              <w:right w:val="single" w:color="auto" w:sz="4" w:space="0"/>
            </w:tcBorders>
            <w:vAlign w:val="center"/>
          </w:tcPr>
          <w:p w14:paraId="4E29D3DF">
            <w:pPr>
              <w:widowControl/>
              <w:jc w:val="center"/>
              <w:rPr>
                <w:rFonts w:hint="eastAsia" w:ascii="仿宋" w:hAnsi="仿宋" w:eastAsia="仿宋" w:cs="仿宋"/>
                <w:color w:val="000000"/>
                <w:kern w:val="0"/>
                <w:sz w:val="24"/>
                <w:szCs w:val="24"/>
              </w:rPr>
            </w:pPr>
          </w:p>
        </w:tc>
        <w:tc>
          <w:tcPr>
            <w:tcW w:w="1183" w:type="dxa"/>
            <w:tcBorders>
              <w:top w:val="nil"/>
              <w:left w:val="single" w:color="auto" w:sz="4" w:space="0"/>
              <w:bottom w:val="single" w:color="auto" w:sz="4" w:space="0"/>
              <w:right w:val="single" w:color="auto" w:sz="4" w:space="0"/>
            </w:tcBorders>
            <w:shd w:val="clear" w:color="auto" w:fill="auto"/>
            <w:noWrap/>
            <w:vAlign w:val="center"/>
          </w:tcPr>
          <w:p w14:paraId="4DB41DA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60" w:type="dxa"/>
            <w:tcBorders>
              <w:top w:val="nil"/>
              <w:left w:val="nil"/>
              <w:bottom w:val="single" w:color="auto" w:sz="4" w:space="0"/>
              <w:right w:val="single" w:color="auto" w:sz="4" w:space="0"/>
            </w:tcBorders>
            <w:vAlign w:val="center"/>
          </w:tcPr>
          <w:p w14:paraId="3F01555B">
            <w:pPr>
              <w:widowControl/>
              <w:jc w:val="center"/>
              <w:rPr>
                <w:rFonts w:hint="eastAsia" w:ascii="仿宋" w:hAnsi="仿宋" w:eastAsia="仿宋" w:cs="仿宋"/>
                <w:color w:val="000000"/>
                <w:kern w:val="0"/>
                <w:sz w:val="24"/>
                <w:szCs w:val="24"/>
              </w:rPr>
            </w:pP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590E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01" w:type="dxa"/>
            <w:tcBorders>
              <w:top w:val="nil"/>
              <w:left w:val="nil"/>
              <w:bottom w:val="single" w:color="auto" w:sz="4" w:space="0"/>
              <w:right w:val="single" w:color="auto" w:sz="4" w:space="0"/>
            </w:tcBorders>
            <w:shd w:val="clear" w:color="auto" w:fill="auto"/>
            <w:noWrap/>
            <w:vAlign w:val="center"/>
          </w:tcPr>
          <w:p w14:paraId="424C3ED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14:paraId="67C8D13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r>
      <w:tr w14:paraId="795AA7CA">
        <w:tblPrEx>
          <w:tblCellMar>
            <w:top w:w="0" w:type="dxa"/>
            <w:left w:w="108" w:type="dxa"/>
            <w:bottom w:w="0" w:type="dxa"/>
            <w:right w:w="108" w:type="dxa"/>
          </w:tblCellMar>
        </w:tblPrEx>
        <w:trPr>
          <w:trHeight w:val="397" w:hRule="atLeast"/>
          <w:jc w:val="center"/>
        </w:trPr>
        <w:tc>
          <w:tcPr>
            <w:tcW w:w="1191" w:type="dxa"/>
            <w:tcBorders>
              <w:top w:val="nil"/>
              <w:left w:val="single" w:color="auto" w:sz="4" w:space="0"/>
              <w:bottom w:val="single" w:color="auto" w:sz="4" w:space="0"/>
              <w:right w:val="single" w:color="auto" w:sz="4" w:space="0"/>
            </w:tcBorders>
            <w:shd w:val="clear" w:color="auto" w:fill="auto"/>
            <w:noWrap/>
            <w:vAlign w:val="center"/>
          </w:tcPr>
          <w:p w14:paraId="0E121A20">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307" w:type="dxa"/>
            <w:tcBorders>
              <w:top w:val="nil"/>
              <w:left w:val="nil"/>
              <w:bottom w:val="single" w:color="auto" w:sz="4" w:space="0"/>
              <w:right w:val="single" w:color="auto" w:sz="4" w:space="0"/>
            </w:tcBorders>
            <w:shd w:val="clear" w:color="auto" w:fill="auto"/>
            <w:noWrap/>
            <w:vAlign w:val="center"/>
          </w:tcPr>
          <w:p w14:paraId="233482F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134" w:type="dxa"/>
            <w:tcBorders>
              <w:top w:val="single" w:color="auto" w:sz="4" w:space="0"/>
              <w:left w:val="nil"/>
              <w:bottom w:val="single" w:color="auto" w:sz="4" w:space="0"/>
              <w:right w:val="single" w:color="auto" w:sz="4" w:space="0"/>
            </w:tcBorders>
            <w:vAlign w:val="center"/>
          </w:tcPr>
          <w:p w14:paraId="341B0C07">
            <w:pPr>
              <w:widowControl/>
              <w:jc w:val="center"/>
              <w:rPr>
                <w:rFonts w:hint="eastAsia" w:ascii="仿宋" w:hAnsi="仿宋" w:eastAsia="仿宋" w:cs="仿宋"/>
                <w:color w:val="000000"/>
                <w:kern w:val="0"/>
                <w:sz w:val="24"/>
                <w:szCs w:val="24"/>
              </w:rPr>
            </w:pPr>
          </w:p>
        </w:tc>
        <w:tc>
          <w:tcPr>
            <w:tcW w:w="1183" w:type="dxa"/>
            <w:tcBorders>
              <w:top w:val="nil"/>
              <w:left w:val="single" w:color="auto" w:sz="4" w:space="0"/>
              <w:bottom w:val="single" w:color="auto" w:sz="4" w:space="0"/>
              <w:right w:val="single" w:color="auto" w:sz="4" w:space="0"/>
            </w:tcBorders>
            <w:shd w:val="clear" w:color="auto" w:fill="auto"/>
            <w:noWrap/>
            <w:vAlign w:val="center"/>
          </w:tcPr>
          <w:p w14:paraId="43872D9D">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60" w:type="dxa"/>
            <w:tcBorders>
              <w:top w:val="nil"/>
              <w:left w:val="nil"/>
              <w:bottom w:val="single" w:color="auto" w:sz="4" w:space="0"/>
              <w:right w:val="single" w:color="auto" w:sz="4" w:space="0"/>
            </w:tcBorders>
            <w:vAlign w:val="center"/>
          </w:tcPr>
          <w:p w14:paraId="50F6848A">
            <w:pPr>
              <w:widowControl/>
              <w:jc w:val="center"/>
              <w:rPr>
                <w:rFonts w:hint="eastAsia" w:ascii="仿宋" w:hAnsi="仿宋" w:eastAsia="仿宋" w:cs="仿宋"/>
                <w:color w:val="000000"/>
                <w:kern w:val="0"/>
                <w:sz w:val="24"/>
                <w:szCs w:val="24"/>
              </w:rPr>
            </w:pP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C7E53">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01" w:type="dxa"/>
            <w:tcBorders>
              <w:top w:val="nil"/>
              <w:left w:val="nil"/>
              <w:bottom w:val="single" w:color="auto" w:sz="4" w:space="0"/>
              <w:right w:val="single" w:color="auto" w:sz="4" w:space="0"/>
            </w:tcBorders>
            <w:shd w:val="clear" w:color="auto" w:fill="auto"/>
            <w:noWrap/>
            <w:vAlign w:val="center"/>
          </w:tcPr>
          <w:p w14:paraId="3766D610">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14:paraId="4363AAF6">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r>
      <w:tr w14:paraId="614EE1A7">
        <w:tblPrEx>
          <w:tblCellMar>
            <w:top w:w="0" w:type="dxa"/>
            <w:left w:w="108" w:type="dxa"/>
            <w:bottom w:w="0" w:type="dxa"/>
            <w:right w:w="108" w:type="dxa"/>
          </w:tblCellMar>
        </w:tblPrEx>
        <w:trPr>
          <w:trHeight w:val="397" w:hRule="atLeast"/>
          <w:jc w:val="center"/>
        </w:trPr>
        <w:tc>
          <w:tcPr>
            <w:tcW w:w="1191" w:type="dxa"/>
            <w:tcBorders>
              <w:top w:val="nil"/>
              <w:left w:val="single" w:color="auto" w:sz="4" w:space="0"/>
              <w:bottom w:val="single" w:color="auto" w:sz="4" w:space="0"/>
              <w:right w:val="single" w:color="auto" w:sz="4" w:space="0"/>
            </w:tcBorders>
            <w:shd w:val="clear" w:color="auto" w:fill="auto"/>
            <w:noWrap/>
            <w:vAlign w:val="center"/>
          </w:tcPr>
          <w:p w14:paraId="3E2D07F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307" w:type="dxa"/>
            <w:tcBorders>
              <w:top w:val="nil"/>
              <w:left w:val="nil"/>
              <w:bottom w:val="single" w:color="auto" w:sz="4" w:space="0"/>
              <w:right w:val="single" w:color="auto" w:sz="4" w:space="0"/>
            </w:tcBorders>
            <w:shd w:val="clear" w:color="auto" w:fill="auto"/>
            <w:noWrap/>
            <w:vAlign w:val="center"/>
          </w:tcPr>
          <w:p w14:paraId="06F10D3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134" w:type="dxa"/>
            <w:tcBorders>
              <w:top w:val="single" w:color="auto" w:sz="4" w:space="0"/>
              <w:left w:val="nil"/>
              <w:bottom w:val="single" w:color="auto" w:sz="4" w:space="0"/>
              <w:right w:val="single" w:color="auto" w:sz="4" w:space="0"/>
            </w:tcBorders>
            <w:vAlign w:val="center"/>
          </w:tcPr>
          <w:p w14:paraId="7B09A9E7">
            <w:pPr>
              <w:widowControl/>
              <w:jc w:val="center"/>
              <w:rPr>
                <w:rFonts w:hint="eastAsia" w:ascii="仿宋" w:hAnsi="仿宋" w:eastAsia="仿宋" w:cs="仿宋"/>
                <w:color w:val="000000"/>
                <w:kern w:val="0"/>
                <w:sz w:val="24"/>
                <w:szCs w:val="24"/>
              </w:rPr>
            </w:pPr>
          </w:p>
        </w:tc>
        <w:tc>
          <w:tcPr>
            <w:tcW w:w="1183" w:type="dxa"/>
            <w:tcBorders>
              <w:top w:val="nil"/>
              <w:left w:val="single" w:color="auto" w:sz="4" w:space="0"/>
              <w:bottom w:val="single" w:color="auto" w:sz="4" w:space="0"/>
              <w:right w:val="single" w:color="auto" w:sz="4" w:space="0"/>
            </w:tcBorders>
            <w:shd w:val="clear" w:color="auto" w:fill="auto"/>
            <w:noWrap/>
            <w:vAlign w:val="center"/>
          </w:tcPr>
          <w:p w14:paraId="2DAD49E2">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60" w:type="dxa"/>
            <w:tcBorders>
              <w:top w:val="nil"/>
              <w:left w:val="nil"/>
              <w:bottom w:val="single" w:color="auto" w:sz="4" w:space="0"/>
              <w:right w:val="single" w:color="auto" w:sz="4" w:space="0"/>
            </w:tcBorders>
            <w:vAlign w:val="center"/>
          </w:tcPr>
          <w:p w14:paraId="7D301AAC">
            <w:pPr>
              <w:widowControl/>
              <w:jc w:val="center"/>
              <w:rPr>
                <w:rFonts w:hint="eastAsia" w:ascii="仿宋" w:hAnsi="仿宋" w:eastAsia="仿宋" w:cs="仿宋"/>
                <w:color w:val="000000"/>
                <w:kern w:val="0"/>
                <w:sz w:val="24"/>
                <w:szCs w:val="24"/>
              </w:rPr>
            </w:pPr>
          </w:p>
        </w:tc>
        <w:tc>
          <w:tcPr>
            <w:tcW w:w="1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950A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701" w:type="dxa"/>
            <w:tcBorders>
              <w:top w:val="nil"/>
              <w:left w:val="nil"/>
              <w:bottom w:val="single" w:color="auto" w:sz="4" w:space="0"/>
              <w:right w:val="single" w:color="auto" w:sz="4" w:space="0"/>
            </w:tcBorders>
            <w:shd w:val="clear" w:color="auto" w:fill="auto"/>
            <w:noWrap/>
            <w:vAlign w:val="center"/>
          </w:tcPr>
          <w:p w14:paraId="2CB0258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992" w:type="dxa"/>
            <w:tcBorders>
              <w:top w:val="nil"/>
              <w:left w:val="nil"/>
              <w:bottom w:val="single" w:color="auto" w:sz="4" w:space="0"/>
              <w:right w:val="single" w:color="auto" w:sz="4" w:space="0"/>
            </w:tcBorders>
            <w:shd w:val="clear" w:color="auto" w:fill="auto"/>
            <w:noWrap/>
            <w:vAlign w:val="center"/>
          </w:tcPr>
          <w:p w14:paraId="633DD282">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r>
      <w:tr w14:paraId="3303806F">
        <w:tblPrEx>
          <w:tblCellMar>
            <w:top w:w="0" w:type="dxa"/>
            <w:left w:w="108" w:type="dxa"/>
            <w:bottom w:w="0" w:type="dxa"/>
            <w:right w:w="108" w:type="dxa"/>
          </w:tblCellMar>
        </w:tblPrEx>
        <w:trPr>
          <w:trHeight w:val="397" w:hRule="atLeast"/>
          <w:jc w:val="center"/>
        </w:trPr>
        <w:tc>
          <w:tcPr>
            <w:tcW w:w="10768" w:type="dxa"/>
            <w:gridSpan w:val="8"/>
            <w:tcBorders>
              <w:top w:val="nil"/>
              <w:left w:val="single" w:color="auto" w:sz="4" w:space="0"/>
              <w:bottom w:val="single" w:color="auto" w:sz="4" w:space="0"/>
              <w:right w:val="single" w:color="auto" w:sz="4" w:space="0"/>
            </w:tcBorders>
            <w:shd w:val="clear" w:color="auto" w:fill="auto"/>
            <w:noWrap/>
            <w:vAlign w:val="center"/>
          </w:tcPr>
          <w:p w14:paraId="5BFA167E">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小计：</w:t>
            </w:r>
          </w:p>
        </w:tc>
      </w:tr>
    </w:tbl>
    <w:p w14:paraId="557CBE09">
      <w:pPr>
        <w:spacing w:line="440" w:lineRule="exac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（五）设计、物料制作、现场布置、活动组织等</w:t>
      </w:r>
    </w:p>
    <w:tbl>
      <w:tblPr>
        <w:tblStyle w:val="7"/>
        <w:tblW w:w="10485" w:type="dxa"/>
        <w:jc w:val="center"/>
        <w:tblLayout w:type="fixed"/>
        <w:tblCellMar>
          <w:top w:w="0" w:type="dxa"/>
          <w:left w:w="108" w:type="dxa"/>
          <w:bottom w:w="0" w:type="dxa"/>
          <w:right w:w="108" w:type="dxa"/>
        </w:tblCellMar>
      </w:tblPr>
      <w:tblGrid>
        <w:gridCol w:w="1303"/>
        <w:gridCol w:w="1303"/>
        <w:gridCol w:w="1925"/>
        <w:gridCol w:w="1560"/>
        <w:gridCol w:w="1275"/>
        <w:gridCol w:w="993"/>
        <w:gridCol w:w="992"/>
        <w:gridCol w:w="1134"/>
      </w:tblGrid>
      <w:tr w14:paraId="4E9DA69B">
        <w:tblPrEx>
          <w:tblCellMar>
            <w:top w:w="0" w:type="dxa"/>
            <w:left w:w="108" w:type="dxa"/>
            <w:bottom w:w="0" w:type="dxa"/>
            <w:right w:w="108" w:type="dxa"/>
          </w:tblCellMar>
        </w:tblPrEx>
        <w:trPr>
          <w:trHeight w:val="202" w:hRule="atLeast"/>
          <w:jc w:val="center"/>
        </w:trPr>
        <w:tc>
          <w:tcPr>
            <w:tcW w:w="1303" w:type="dxa"/>
            <w:tcBorders>
              <w:top w:val="single" w:color="auto" w:sz="4" w:space="0"/>
              <w:left w:val="single" w:color="auto" w:sz="4" w:space="0"/>
              <w:bottom w:val="single" w:color="auto" w:sz="4" w:space="0"/>
              <w:right w:val="single" w:color="auto" w:sz="4" w:space="0"/>
            </w:tcBorders>
          </w:tcPr>
          <w:p w14:paraId="5B8CD893">
            <w:pPr>
              <w:jc w:val="center"/>
              <w:textAlignment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序号</w:t>
            </w:r>
          </w:p>
        </w:tc>
        <w:tc>
          <w:tcPr>
            <w:tcW w:w="1303" w:type="dxa"/>
            <w:tcBorders>
              <w:top w:val="single" w:color="auto" w:sz="4" w:space="0"/>
              <w:left w:val="single" w:color="auto" w:sz="4" w:space="0"/>
              <w:bottom w:val="single" w:color="auto" w:sz="4" w:space="0"/>
              <w:right w:val="single" w:color="auto" w:sz="4" w:space="0"/>
            </w:tcBorders>
            <w:vAlign w:val="center"/>
          </w:tcPr>
          <w:p w14:paraId="1E9600C4">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项目内容</w:t>
            </w:r>
          </w:p>
        </w:tc>
        <w:tc>
          <w:tcPr>
            <w:tcW w:w="1925" w:type="dxa"/>
            <w:tcBorders>
              <w:top w:val="single" w:color="auto" w:sz="4" w:space="0"/>
              <w:left w:val="single" w:color="auto" w:sz="4" w:space="0"/>
              <w:bottom w:val="single" w:color="auto" w:sz="4" w:space="0"/>
              <w:right w:val="single" w:color="auto" w:sz="4" w:space="0"/>
            </w:tcBorders>
            <w:vAlign w:val="center"/>
          </w:tcPr>
          <w:p w14:paraId="70ECE926">
            <w:pPr>
              <w:jc w:val="center"/>
              <w:textAlignment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规格</w:t>
            </w:r>
          </w:p>
        </w:tc>
        <w:tc>
          <w:tcPr>
            <w:tcW w:w="1560" w:type="dxa"/>
            <w:tcBorders>
              <w:top w:val="single" w:color="auto" w:sz="4" w:space="0"/>
              <w:left w:val="single" w:color="auto" w:sz="4" w:space="0"/>
              <w:bottom w:val="single" w:color="auto" w:sz="4" w:space="0"/>
              <w:right w:val="single" w:color="auto" w:sz="4" w:space="0"/>
            </w:tcBorders>
            <w:vAlign w:val="center"/>
          </w:tcPr>
          <w:p w14:paraId="513DDBD2">
            <w:pPr>
              <w:jc w:val="center"/>
              <w:textAlignment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计量单位</w:t>
            </w:r>
          </w:p>
        </w:tc>
        <w:tc>
          <w:tcPr>
            <w:tcW w:w="1275" w:type="dxa"/>
            <w:tcBorders>
              <w:top w:val="single" w:color="auto" w:sz="4" w:space="0"/>
              <w:left w:val="single" w:color="auto" w:sz="4" w:space="0"/>
              <w:bottom w:val="single" w:color="auto" w:sz="4" w:space="0"/>
              <w:right w:val="single" w:color="auto" w:sz="4" w:space="0"/>
            </w:tcBorders>
            <w:vAlign w:val="center"/>
          </w:tcPr>
          <w:p w14:paraId="5069E21F">
            <w:pPr>
              <w:jc w:val="center"/>
              <w:textAlignment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数量</w:t>
            </w:r>
          </w:p>
        </w:tc>
        <w:tc>
          <w:tcPr>
            <w:tcW w:w="993" w:type="dxa"/>
            <w:tcBorders>
              <w:top w:val="single" w:color="auto" w:sz="4" w:space="0"/>
              <w:left w:val="single" w:color="auto" w:sz="4" w:space="0"/>
              <w:bottom w:val="single" w:color="auto" w:sz="4" w:space="0"/>
              <w:right w:val="single" w:color="auto" w:sz="4" w:space="0"/>
            </w:tcBorders>
            <w:vAlign w:val="center"/>
          </w:tcPr>
          <w:p w14:paraId="39921EF0">
            <w:pPr>
              <w:jc w:val="center"/>
              <w:textAlignment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单价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w:t>
            </w:r>
            <w:r>
              <w:rPr>
                <w:rFonts w:hint="eastAsia" w:ascii="仿宋" w:hAnsi="仿宋" w:eastAsia="仿宋" w:cs="仿宋"/>
                <w:b/>
                <w:bCs/>
                <w:color w:val="000000" w:themeColor="text1"/>
                <w:sz w:val="24"/>
                <w:lang w:eastAsia="zh-CN"/>
                <w14:textFill>
                  <w14:solidFill>
                    <w14:schemeClr w14:val="tx1"/>
                  </w14:solidFill>
                </w14:textFill>
              </w:rPr>
              <w:t>）</w:t>
            </w:r>
          </w:p>
        </w:tc>
        <w:tc>
          <w:tcPr>
            <w:tcW w:w="992" w:type="dxa"/>
            <w:tcBorders>
              <w:top w:val="single" w:color="auto" w:sz="4" w:space="0"/>
              <w:left w:val="single" w:color="auto" w:sz="4" w:space="0"/>
              <w:bottom w:val="single" w:color="auto" w:sz="4" w:space="0"/>
              <w:right w:val="single" w:color="auto" w:sz="4" w:space="0"/>
            </w:tcBorders>
          </w:tcPr>
          <w:p w14:paraId="3372E637">
            <w:pPr>
              <w:jc w:val="center"/>
              <w:textAlignment w:val="center"/>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总价</w:t>
            </w:r>
            <w:r>
              <w:rPr>
                <w:rFonts w:hint="eastAsia" w:ascii="仿宋" w:hAnsi="仿宋" w:eastAsia="仿宋" w:cs="仿宋"/>
                <w:b/>
                <w:bCs/>
                <w:color w:val="000000" w:themeColor="text1"/>
                <w:sz w:val="24"/>
                <w:lang w:eastAsia="zh-CN"/>
                <w14:textFill>
                  <w14:solidFill>
                    <w14:schemeClr w14:val="tx1"/>
                  </w14:solidFill>
                </w14:textFill>
              </w:rPr>
              <w:t>（</w:t>
            </w:r>
            <w:r>
              <w:rPr>
                <w:rFonts w:hint="eastAsia" w:ascii="仿宋" w:hAnsi="仿宋" w:eastAsia="仿宋" w:cs="仿宋"/>
                <w:b/>
                <w:bCs/>
                <w:color w:val="000000" w:themeColor="text1"/>
                <w:sz w:val="24"/>
                <w:lang w:val="en-US" w:eastAsia="zh-CN"/>
                <w14:textFill>
                  <w14:solidFill>
                    <w14:schemeClr w14:val="tx1"/>
                  </w14:solidFill>
                </w14:textFill>
              </w:rPr>
              <w:t>元</w:t>
            </w:r>
            <w:r>
              <w:rPr>
                <w:rFonts w:hint="eastAsia" w:ascii="仿宋" w:hAnsi="仿宋" w:eastAsia="仿宋" w:cs="仿宋"/>
                <w:b/>
                <w:bCs/>
                <w:color w:val="000000" w:themeColor="text1"/>
                <w:sz w:val="24"/>
                <w:lang w:eastAsia="zh-CN"/>
                <w14:textFill>
                  <w14:solidFill>
                    <w14:schemeClr w14:val="tx1"/>
                  </w14:solidFill>
                </w14:textFill>
              </w:rPr>
              <w:t>）</w:t>
            </w:r>
          </w:p>
        </w:tc>
        <w:tc>
          <w:tcPr>
            <w:tcW w:w="1134" w:type="dxa"/>
            <w:tcBorders>
              <w:top w:val="single" w:color="auto" w:sz="4" w:space="0"/>
              <w:left w:val="single" w:color="auto" w:sz="4" w:space="0"/>
              <w:bottom w:val="single" w:color="auto" w:sz="4" w:space="0"/>
              <w:right w:val="single" w:color="auto" w:sz="4" w:space="0"/>
            </w:tcBorders>
            <w:vAlign w:val="center"/>
          </w:tcPr>
          <w:p w14:paraId="3D57E9D0">
            <w:pPr>
              <w:jc w:val="center"/>
              <w:textAlignment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备注</w:t>
            </w:r>
          </w:p>
        </w:tc>
      </w:tr>
      <w:tr w14:paraId="2C850F76">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153876D0">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1303" w:type="dxa"/>
            <w:tcBorders>
              <w:top w:val="single" w:color="auto" w:sz="4" w:space="0"/>
              <w:left w:val="single" w:color="auto" w:sz="4" w:space="0"/>
              <w:bottom w:val="single" w:color="auto" w:sz="4" w:space="0"/>
              <w:right w:val="single" w:color="auto" w:sz="4" w:space="0"/>
            </w:tcBorders>
            <w:vAlign w:val="center"/>
          </w:tcPr>
          <w:p w14:paraId="3DC0C17F">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118BE565">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716566F5">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35B8D574">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428D747C">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06BCFDD1">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35F9A827">
            <w:pPr>
              <w:jc w:val="center"/>
              <w:rPr>
                <w:rFonts w:hint="eastAsia" w:ascii="仿宋" w:hAnsi="仿宋" w:eastAsia="仿宋" w:cs="仿宋"/>
                <w:b/>
                <w:bCs/>
                <w:color w:val="000000" w:themeColor="text1"/>
                <w:sz w:val="24"/>
                <w14:textFill>
                  <w14:solidFill>
                    <w14:schemeClr w14:val="tx1"/>
                  </w14:solidFill>
                </w14:textFill>
              </w:rPr>
            </w:pPr>
          </w:p>
        </w:tc>
      </w:tr>
      <w:tr w14:paraId="6BC0DB0C">
        <w:tblPrEx>
          <w:tblCellMar>
            <w:top w:w="0" w:type="dxa"/>
            <w:left w:w="108" w:type="dxa"/>
            <w:bottom w:w="0" w:type="dxa"/>
            <w:right w:w="108" w:type="dxa"/>
          </w:tblCellMar>
        </w:tblPrEx>
        <w:trPr>
          <w:trHeight w:val="202" w:hRule="atLeast"/>
          <w:jc w:val="center"/>
        </w:trPr>
        <w:tc>
          <w:tcPr>
            <w:tcW w:w="1303" w:type="dxa"/>
            <w:tcBorders>
              <w:top w:val="single" w:color="auto" w:sz="4" w:space="0"/>
              <w:left w:val="single" w:color="auto" w:sz="4" w:space="0"/>
              <w:bottom w:val="single" w:color="auto" w:sz="4" w:space="0"/>
              <w:right w:val="single" w:color="auto" w:sz="4" w:space="0"/>
            </w:tcBorders>
          </w:tcPr>
          <w:p w14:paraId="309A726A">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1303" w:type="dxa"/>
            <w:tcBorders>
              <w:top w:val="single" w:color="auto" w:sz="4" w:space="0"/>
              <w:left w:val="single" w:color="auto" w:sz="4" w:space="0"/>
              <w:bottom w:val="single" w:color="auto" w:sz="4" w:space="0"/>
              <w:right w:val="single" w:color="auto" w:sz="4" w:space="0"/>
            </w:tcBorders>
            <w:vAlign w:val="center"/>
          </w:tcPr>
          <w:p w14:paraId="6E17599B">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51E73470">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0DD934CC">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4391A083">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7386BCD3">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16B9A733">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55108B34">
            <w:pPr>
              <w:jc w:val="center"/>
              <w:rPr>
                <w:rFonts w:hint="eastAsia" w:ascii="仿宋" w:hAnsi="仿宋" w:eastAsia="仿宋" w:cs="仿宋"/>
                <w:b/>
                <w:bCs/>
                <w:color w:val="000000" w:themeColor="text1"/>
                <w:sz w:val="24"/>
                <w14:textFill>
                  <w14:solidFill>
                    <w14:schemeClr w14:val="tx1"/>
                  </w14:solidFill>
                </w14:textFill>
              </w:rPr>
            </w:pPr>
          </w:p>
        </w:tc>
      </w:tr>
      <w:tr w14:paraId="32C2D227">
        <w:tblPrEx>
          <w:tblCellMar>
            <w:top w:w="0" w:type="dxa"/>
            <w:left w:w="108" w:type="dxa"/>
            <w:bottom w:w="0" w:type="dxa"/>
            <w:right w:w="108" w:type="dxa"/>
          </w:tblCellMar>
        </w:tblPrEx>
        <w:trPr>
          <w:trHeight w:val="90" w:hRule="atLeast"/>
          <w:jc w:val="center"/>
        </w:trPr>
        <w:tc>
          <w:tcPr>
            <w:tcW w:w="1303" w:type="dxa"/>
            <w:tcBorders>
              <w:top w:val="single" w:color="auto" w:sz="4" w:space="0"/>
              <w:left w:val="single" w:color="auto" w:sz="4" w:space="0"/>
              <w:bottom w:val="single" w:color="auto" w:sz="4" w:space="0"/>
              <w:right w:val="single" w:color="auto" w:sz="4" w:space="0"/>
            </w:tcBorders>
          </w:tcPr>
          <w:p w14:paraId="631D7001">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1303" w:type="dxa"/>
            <w:tcBorders>
              <w:top w:val="single" w:color="auto" w:sz="4" w:space="0"/>
              <w:left w:val="single" w:color="auto" w:sz="4" w:space="0"/>
              <w:bottom w:val="single" w:color="auto" w:sz="4" w:space="0"/>
              <w:right w:val="single" w:color="auto" w:sz="4" w:space="0"/>
            </w:tcBorders>
            <w:vAlign w:val="center"/>
          </w:tcPr>
          <w:p w14:paraId="33B08220">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03581DCE">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628DFB46">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203FE8A1">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1EB5BBBA">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277FACD4">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3ABB3172">
            <w:pPr>
              <w:jc w:val="center"/>
              <w:rPr>
                <w:rFonts w:hint="eastAsia" w:ascii="仿宋" w:hAnsi="仿宋" w:eastAsia="仿宋" w:cs="仿宋"/>
                <w:b/>
                <w:bCs/>
                <w:color w:val="000000" w:themeColor="text1"/>
                <w:sz w:val="24"/>
                <w14:textFill>
                  <w14:solidFill>
                    <w14:schemeClr w14:val="tx1"/>
                  </w14:solidFill>
                </w14:textFill>
              </w:rPr>
            </w:pPr>
          </w:p>
        </w:tc>
      </w:tr>
      <w:tr w14:paraId="5F684BB1">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0DE7D172">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1303" w:type="dxa"/>
            <w:tcBorders>
              <w:top w:val="single" w:color="auto" w:sz="4" w:space="0"/>
              <w:left w:val="single" w:color="auto" w:sz="4" w:space="0"/>
              <w:bottom w:val="single" w:color="auto" w:sz="4" w:space="0"/>
              <w:right w:val="single" w:color="auto" w:sz="4" w:space="0"/>
            </w:tcBorders>
            <w:vAlign w:val="center"/>
          </w:tcPr>
          <w:p w14:paraId="5FCD8707">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67E97FCE">
            <w:pPr>
              <w:jc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430889B4">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5A92CB64">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53F80C4F">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22012575">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50316E51">
            <w:pPr>
              <w:jc w:val="center"/>
              <w:rPr>
                <w:rFonts w:hint="eastAsia" w:ascii="仿宋" w:hAnsi="仿宋" w:eastAsia="仿宋" w:cs="仿宋"/>
                <w:b/>
                <w:bCs/>
                <w:color w:val="000000" w:themeColor="text1"/>
                <w:sz w:val="24"/>
                <w14:textFill>
                  <w14:solidFill>
                    <w14:schemeClr w14:val="tx1"/>
                  </w14:solidFill>
                </w14:textFill>
              </w:rPr>
            </w:pPr>
          </w:p>
        </w:tc>
      </w:tr>
      <w:tr w14:paraId="1BF5E808">
        <w:tblPrEx>
          <w:tblCellMar>
            <w:top w:w="0" w:type="dxa"/>
            <w:left w:w="108" w:type="dxa"/>
            <w:bottom w:w="0" w:type="dxa"/>
            <w:right w:w="108" w:type="dxa"/>
          </w:tblCellMar>
        </w:tblPrEx>
        <w:trPr>
          <w:trHeight w:val="295" w:hRule="atLeast"/>
          <w:jc w:val="center"/>
        </w:trPr>
        <w:tc>
          <w:tcPr>
            <w:tcW w:w="1303" w:type="dxa"/>
            <w:tcBorders>
              <w:top w:val="single" w:color="auto" w:sz="4" w:space="0"/>
              <w:left w:val="single" w:color="auto" w:sz="4" w:space="0"/>
              <w:bottom w:val="single" w:color="auto" w:sz="4" w:space="0"/>
              <w:right w:val="single" w:color="auto" w:sz="4" w:space="0"/>
            </w:tcBorders>
          </w:tcPr>
          <w:p w14:paraId="52595B72">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1303" w:type="dxa"/>
            <w:tcBorders>
              <w:top w:val="single" w:color="auto" w:sz="4" w:space="0"/>
              <w:left w:val="single" w:color="auto" w:sz="4" w:space="0"/>
              <w:bottom w:val="single" w:color="auto" w:sz="4" w:space="0"/>
              <w:right w:val="single" w:color="auto" w:sz="4" w:space="0"/>
            </w:tcBorders>
            <w:vAlign w:val="center"/>
          </w:tcPr>
          <w:p w14:paraId="27D9FE05">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48A0C91B">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4BD972DC">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181A8504">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2FAD3690">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491F8623">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40DFC031">
            <w:pPr>
              <w:jc w:val="center"/>
              <w:rPr>
                <w:rFonts w:hint="eastAsia" w:ascii="仿宋" w:hAnsi="仿宋" w:eastAsia="仿宋" w:cs="仿宋"/>
                <w:b/>
                <w:bCs/>
                <w:color w:val="000000" w:themeColor="text1"/>
                <w:sz w:val="24"/>
                <w14:textFill>
                  <w14:solidFill>
                    <w14:schemeClr w14:val="tx1"/>
                  </w14:solidFill>
                </w14:textFill>
              </w:rPr>
            </w:pPr>
          </w:p>
        </w:tc>
      </w:tr>
      <w:tr w14:paraId="5FDB785B">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5199BFE1">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p>
        </w:tc>
        <w:tc>
          <w:tcPr>
            <w:tcW w:w="1303" w:type="dxa"/>
            <w:tcBorders>
              <w:top w:val="single" w:color="auto" w:sz="4" w:space="0"/>
              <w:left w:val="single" w:color="auto" w:sz="4" w:space="0"/>
              <w:bottom w:val="single" w:color="auto" w:sz="4" w:space="0"/>
              <w:right w:val="single" w:color="auto" w:sz="4" w:space="0"/>
            </w:tcBorders>
            <w:vAlign w:val="center"/>
          </w:tcPr>
          <w:p w14:paraId="4C23CD72">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798F1675">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38581526">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4D80AA09">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6AA98E1B">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359FA5E6">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759451E1">
            <w:pPr>
              <w:jc w:val="center"/>
              <w:rPr>
                <w:rFonts w:hint="eastAsia" w:ascii="仿宋" w:hAnsi="仿宋" w:eastAsia="仿宋" w:cs="仿宋"/>
                <w:b/>
                <w:bCs/>
                <w:color w:val="000000" w:themeColor="text1"/>
                <w:sz w:val="24"/>
                <w14:textFill>
                  <w14:solidFill>
                    <w14:schemeClr w14:val="tx1"/>
                  </w14:solidFill>
                </w14:textFill>
              </w:rPr>
            </w:pPr>
          </w:p>
        </w:tc>
      </w:tr>
      <w:tr w14:paraId="6799654C">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38791180">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w:t>
            </w:r>
          </w:p>
        </w:tc>
        <w:tc>
          <w:tcPr>
            <w:tcW w:w="1303" w:type="dxa"/>
            <w:tcBorders>
              <w:top w:val="single" w:color="auto" w:sz="4" w:space="0"/>
              <w:left w:val="single" w:color="auto" w:sz="4" w:space="0"/>
              <w:bottom w:val="single" w:color="auto" w:sz="4" w:space="0"/>
              <w:right w:val="single" w:color="auto" w:sz="4" w:space="0"/>
            </w:tcBorders>
            <w:vAlign w:val="center"/>
          </w:tcPr>
          <w:p w14:paraId="38DF7DA5">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290C0456">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19B33B21">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661BF9CB">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1ACD2A4F">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472788F5">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23BACF71">
            <w:pPr>
              <w:jc w:val="center"/>
              <w:rPr>
                <w:rFonts w:hint="eastAsia" w:ascii="仿宋" w:hAnsi="仿宋" w:eastAsia="仿宋" w:cs="仿宋"/>
                <w:b/>
                <w:bCs/>
                <w:color w:val="000000" w:themeColor="text1"/>
                <w:sz w:val="24"/>
                <w14:textFill>
                  <w14:solidFill>
                    <w14:schemeClr w14:val="tx1"/>
                  </w14:solidFill>
                </w14:textFill>
              </w:rPr>
            </w:pPr>
          </w:p>
        </w:tc>
      </w:tr>
      <w:tr w14:paraId="2F176651">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735637F3">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p>
        </w:tc>
        <w:tc>
          <w:tcPr>
            <w:tcW w:w="1303" w:type="dxa"/>
            <w:tcBorders>
              <w:top w:val="single" w:color="auto" w:sz="4" w:space="0"/>
              <w:left w:val="single" w:color="auto" w:sz="4" w:space="0"/>
              <w:bottom w:val="single" w:color="auto" w:sz="4" w:space="0"/>
              <w:right w:val="single" w:color="auto" w:sz="4" w:space="0"/>
            </w:tcBorders>
            <w:vAlign w:val="center"/>
          </w:tcPr>
          <w:p w14:paraId="73389874">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2B0BDFB0">
            <w:pPr>
              <w:jc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7FF68396">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5A5C664C">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52B01EF7">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1C93B03B">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2DD64926">
            <w:pPr>
              <w:jc w:val="center"/>
              <w:rPr>
                <w:rFonts w:hint="eastAsia" w:ascii="仿宋" w:hAnsi="仿宋" w:eastAsia="仿宋" w:cs="仿宋"/>
                <w:b/>
                <w:bCs/>
                <w:color w:val="000000" w:themeColor="text1"/>
                <w:sz w:val="24"/>
                <w14:textFill>
                  <w14:solidFill>
                    <w14:schemeClr w14:val="tx1"/>
                  </w14:solidFill>
                </w14:textFill>
              </w:rPr>
            </w:pPr>
          </w:p>
        </w:tc>
      </w:tr>
      <w:tr w14:paraId="4519A156">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571095AE">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9</w:t>
            </w:r>
          </w:p>
        </w:tc>
        <w:tc>
          <w:tcPr>
            <w:tcW w:w="1303" w:type="dxa"/>
            <w:tcBorders>
              <w:top w:val="single" w:color="auto" w:sz="4" w:space="0"/>
              <w:left w:val="single" w:color="auto" w:sz="4" w:space="0"/>
              <w:bottom w:val="single" w:color="auto" w:sz="4" w:space="0"/>
              <w:right w:val="single" w:color="auto" w:sz="4" w:space="0"/>
            </w:tcBorders>
            <w:vAlign w:val="center"/>
          </w:tcPr>
          <w:p w14:paraId="56946F2D">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39A67CBA">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64F8A3EC">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6E876547">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1F1A16DE">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60CED0D2">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4E99B42D">
            <w:pPr>
              <w:jc w:val="center"/>
              <w:rPr>
                <w:rFonts w:hint="eastAsia" w:ascii="仿宋" w:hAnsi="仿宋" w:eastAsia="仿宋" w:cs="仿宋"/>
                <w:b/>
                <w:bCs/>
                <w:color w:val="000000" w:themeColor="text1"/>
                <w:sz w:val="24"/>
                <w14:textFill>
                  <w14:solidFill>
                    <w14:schemeClr w14:val="tx1"/>
                  </w14:solidFill>
                </w14:textFill>
              </w:rPr>
            </w:pPr>
          </w:p>
        </w:tc>
      </w:tr>
      <w:tr w14:paraId="663743B8">
        <w:tblPrEx>
          <w:tblCellMar>
            <w:top w:w="0" w:type="dxa"/>
            <w:left w:w="108" w:type="dxa"/>
            <w:bottom w:w="0" w:type="dxa"/>
            <w:right w:w="108" w:type="dxa"/>
          </w:tblCellMar>
        </w:tblPrEx>
        <w:trPr>
          <w:trHeight w:val="193" w:hRule="atLeast"/>
          <w:jc w:val="center"/>
        </w:trPr>
        <w:tc>
          <w:tcPr>
            <w:tcW w:w="1303" w:type="dxa"/>
            <w:tcBorders>
              <w:top w:val="single" w:color="auto" w:sz="4" w:space="0"/>
              <w:left w:val="single" w:color="auto" w:sz="4" w:space="0"/>
              <w:bottom w:val="single" w:color="auto" w:sz="4" w:space="0"/>
              <w:right w:val="single" w:color="auto" w:sz="4" w:space="0"/>
            </w:tcBorders>
          </w:tcPr>
          <w:p w14:paraId="7CACCDC9">
            <w:pPr>
              <w:jc w:val="center"/>
              <w:textAlignment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10</w:t>
            </w:r>
          </w:p>
        </w:tc>
        <w:tc>
          <w:tcPr>
            <w:tcW w:w="1303" w:type="dxa"/>
            <w:tcBorders>
              <w:top w:val="single" w:color="auto" w:sz="4" w:space="0"/>
              <w:left w:val="single" w:color="auto" w:sz="4" w:space="0"/>
              <w:bottom w:val="single" w:color="auto" w:sz="4" w:space="0"/>
              <w:right w:val="single" w:color="auto" w:sz="4" w:space="0"/>
            </w:tcBorders>
            <w:vAlign w:val="center"/>
          </w:tcPr>
          <w:p w14:paraId="3D2437E6">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925" w:type="dxa"/>
            <w:tcBorders>
              <w:top w:val="single" w:color="auto" w:sz="4" w:space="0"/>
              <w:left w:val="single" w:color="auto" w:sz="4" w:space="0"/>
              <w:bottom w:val="single" w:color="auto" w:sz="4" w:space="0"/>
              <w:right w:val="single" w:color="auto" w:sz="4" w:space="0"/>
            </w:tcBorders>
            <w:vAlign w:val="center"/>
          </w:tcPr>
          <w:p w14:paraId="44E0950D">
            <w:pPr>
              <w:jc w:val="center"/>
              <w:rPr>
                <w:rFonts w:hint="eastAsia" w:ascii="仿宋" w:hAnsi="仿宋" w:eastAsia="仿宋" w:cs="仿宋"/>
                <w:color w:val="000000" w:themeColor="text1"/>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center"/>
          </w:tcPr>
          <w:p w14:paraId="5AFDF3C0">
            <w:pPr>
              <w:jc w:val="center"/>
              <w:textAlignment w:val="center"/>
              <w:rPr>
                <w:rFonts w:hint="eastAsia" w:ascii="仿宋" w:hAnsi="仿宋" w:eastAsia="仿宋" w:cs="仿宋"/>
                <w:color w:val="000000" w:themeColor="text1"/>
                <w:sz w:val="24"/>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vAlign w:val="center"/>
          </w:tcPr>
          <w:p w14:paraId="647D8B71">
            <w:pPr>
              <w:jc w:val="center"/>
              <w:textAlignment w:val="center"/>
              <w:rPr>
                <w:rFonts w:hint="eastAsia" w:ascii="仿宋" w:hAnsi="仿宋" w:eastAsia="仿宋" w:cs="仿宋"/>
                <w:color w:val="000000" w:themeColor="text1"/>
                <w:sz w:val="24"/>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3A3329DF">
            <w:pPr>
              <w:widowControl/>
              <w:jc w:val="center"/>
              <w:textAlignment w:val="center"/>
              <w:rPr>
                <w:rFonts w:hint="eastAsia" w:ascii="仿宋" w:hAnsi="仿宋" w:eastAsia="仿宋" w:cs="仿宋"/>
                <w:b/>
                <w:bCs/>
                <w:color w:val="000000" w:themeColor="text1"/>
                <w:sz w:val="24"/>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17731089">
            <w:pPr>
              <w:jc w:val="center"/>
              <w:rPr>
                <w:rFonts w:hint="eastAsia" w:ascii="仿宋" w:hAnsi="仿宋" w:eastAsia="仿宋" w:cs="仿宋"/>
                <w:b/>
                <w:bCs/>
                <w:color w:val="000000" w:themeColor="text1"/>
                <w:sz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3F96FC53">
            <w:pPr>
              <w:jc w:val="center"/>
              <w:rPr>
                <w:rFonts w:hint="eastAsia" w:ascii="仿宋" w:hAnsi="仿宋" w:eastAsia="仿宋" w:cs="仿宋"/>
                <w:b/>
                <w:bCs/>
                <w:color w:val="000000" w:themeColor="text1"/>
                <w:sz w:val="24"/>
                <w14:textFill>
                  <w14:solidFill>
                    <w14:schemeClr w14:val="tx1"/>
                  </w14:solidFill>
                </w14:textFill>
              </w:rPr>
            </w:pPr>
          </w:p>
        </w:tc>
      </w:tr>
    </w:tbl>
    <w:p w14:paraId="2436C47D">
      <w:pPr>
        <w:spacing w:line="440" w:lineRule="exact"/>
        <w:rPr>
          <w:rFonts w:hint="eastAsia" w:ascii="仿宋" w:hAnsi="仿宋" w:eastAsia="仿宋" w:cs="仿宋"/>
          <w:b/>
          <w:color w:val="000000" w:themeColor="text1"/>
          <w:sz w:val="24"/>
          <w14:textFill>
            <w14:solidFill>
              <w14:schemeClr w14:val="tx1"/>
            </w14:solidFill>
          </w14:textFill>
        </w:rPr>
      </w:pPr>
    </w:p>
    <w:p w14:paraId="3942FD5E">
      <w:pPr>
        <w:spacing w:line="440" w:lineRule="exact"/>
        <w:rPr>
          <w:rFonts w:hint="eastAsia" w:ascii="仿宋" w:hAnsi="仿宋" w:eastAsia="仿宋" w:cs="仿宋"/>
          <w:color w:val="000000" w:themeColor="text1"/>
          <w:sz w:val="24"/>
          <w14:textFill>
            <w14:solidFill>
              <w14:schemeClr w14:val="tx1"/>
            </w14:solidFill>
          </w14:textFill>
        </w:rPr>
      </w:pPr>
    </w:p>
    <w:sectPr>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原东东" w:date="2025-04-15T15:56:10Z" w:initials="">
    <w:p w14:paraId="431129D0">
      <w:pPr>
        <w:pStyle w:val="2"/>
        <w:rPr>
          <w:rFonts w:hint="default" w:eastAsia="宋体"/>
          <w:lang w:val="en-US" w:eastAsia="zh-CN"/>
        </w:rPr>
      </w:pPr>
      <w:r>
        <w:rPr>
          <w:rFonts w:hint="eastAsia"/>
          <w:lang w:val="en-US" w:eastAsia="zh-CN"/>
        </w:rPr>
        <w:t>可根据具体需求对本项内容进行修改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31129D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 w:fontKey="{5A98B5A9-F0F7-44A6-8579-A73646898BD3}"/>
  </w:font>
  <w:font w:name="仿宋">
    <w:panose1 w:val="02010609060101010101"/>
    <w:charset w:val="86"/>
    <w:family w:val="modern"/>
    <w:pitch w:val="default"/>
    <w:sig w:usb0="800002BF" w:usb1="38CF7CFA" w:usb2="00000016" w:usb3="00000000" w:csb0="00040001" w:csb1="00000000"/>
    <w:embedRegular r:id="rId2" w:fontKey="{D9FE3F5C-DC35-43FB-9437-5C7B50D3D5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DF47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C910CE">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FC910CE">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813E69"/>
    <w:multiLevelType w:val="multilevel"/>
    <w:tmpl w:val="36813E6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2B42A77"/>
    <w:multiLevelType w:val="multilevel"/>
    <w:tmpl w:val="42B42A7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9B37CBD"/>
    <w:multiLevelType w:val="multilevel"/>
    <w:tmpl w:val="59B37CB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原东东">
    <w15:presenceInfo w15:providerId="WPS Office" w15:userId="811045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7A7EFC"/>
    <w:rsid w:val="000E7C76"/>
    <w:rsid w:val="00107547"/>
    <w:rsid w:val="0011078C"/>
    <w:rsid w:val="001462EA"/>
    <w:rsid w:val="001476E2"/>
    <w:rsid w:val="00156DC5"/>
    <w:rsid w:val="00157BBD"/>
    <w:rsid w:val="00183CA7"/>
    <w:rsid w:val="00303B14"/>
    <w:rsid w:val="0030757C"/>
    <w:rsid w:val="00395605"/>
    <w:rsid w:val="003A255C"/>
    <w:rsid w:val="003C42C2"/>
    <w:rsid w:val="003D3884"/>
    <w:rsid w:val="003E038A"/>
    <w:rsid w:val="003E4CAD"/>
    <w:rsid w:val="004004CE"/>
    <w:rsid w:val="004204B2"/>
    <w:rsid w:val="004347AF"/>
    <w:rsid w:val="0043503E"/>
    <w:rsid w:val="00443BD3"/>
    <w:rsid w:val="00446FC0"/>
    <w:rsid w:val="0047253A"/>
    <w:rsid w:val="004B2C3B"/>
    <w:rsid w:val="004B64F8"/>
    <w:rsid w:val="004C72B4"/>
    <w:rsid w:val="00523538"/>
    <w:rsid w:val="00557851"/>
    <w:rsid w:val="005A3C0B"/>
    <w:rsid w:val="005D3773"/>
    <w:rsid w:val="005E3DA6"/>
    <w:rsid w:val="005F551B"/>
    <w:rsid w:val="006225DF"/>
    <w:rsid w:val="00644269"/>
    <w:rsid w:val="00666A18"/>
    <w:rsid w:val="00670444"/>
    <w:rsid w:val="006805EE"/>
    <w:rsid w:val="00687137"/>
    <w:rsid w:val="00695465"/>
    <w:rsid w:val="006B273B"/>
    <w:rsid w:val="007217A4"/>
    <w:rsid w:val="00722D45"/>
    <w:rsid w:val="00744641"/>
    <w:rsid w:val="00746900"/>
    <w:rsid w:val="00766DCC"/>
    <w:rsid w:val="007732AA"/>
    <w:rsid w:val="0077732C"/>
    <w:rsid w:val="00783AF8"/>
    <w:rsid w:val="007E4A7F"/>
    <w:rsid w:val="0082159A"/>
    <w:rsid w:val="008318FE"/>
    <w:rsid w:val="00864092"/>
    <w:rsid w:val="00871B43"/>
    <w:rsid w:val="008770F8"/>
    <w:rsid w:val="008B35E0"/>
    <w:rsid w:val="008F4CA4"/>
    <w:rsid w:val="00917CF0"/>
    <w:rsid w:val="00930E93"/>
    <w:rsid w:val="00931DEE"/>
    <w:rsid w:val="00965849"/>
    <w:rsid w:val="009B121D"/>
    <w:rsid w:val="00A559FE"/>
    <w:rsid w:val="00A62110"/>
    <w:rsid w:val="00A74C0A"/>
    <w:rsid w:val="00A82D20"/>
    <w:rsid w:val="00AC7191"/>
    <w:rsid w:val="00AD2A58"/>
    <w:rsid w:val="00B15A57"/>
    <w:rsid w:val="00B407FC"/>
    <w:rsid w:val="00B731DF"/>
    <w:rsid w:val="00B80072"/>
    <w:rsid w:val="00BC3365"/>
    <w:rsid w:val="00BE3084"/>
    <w:rsid w:val="00BF0F96"/>
    <w:rsid w:val="00C012A8"/>
    <w:rsid w:val="00C7551D"/>
    <w:rsid w:val="00C90DCA"/>
    <w:rsid w:val="00C94F4B"/>
    <w:rsid w:val="00C96B12"/>
    <w:rsid w:val="00CC3F32"/>
    <w:rsid w:val="00CF689D"/>
    <w:rsid w:val="00D15D1D"/>
    <w:rsid w:val="00D23219"/>
    <w:rsid w:val="00D37BF7"/>
    <w:rsid w:val="00D63F25"/>
    <w:rsid w:val="00D84018"/>
    <w:rsid w:val="00DB7E46"/>
    <w:rsid w:val="00DD7463"/>
    <w:rsid w:val="00E1579A"/>
    <w:rsid w:val="00E30711"/>
    <w:rsid w:val="00E545F4"/>
    <w:rsid w:val="00E57347"/>
    <w:rsid w:val="00E60CAB"/>
    <w:rsid w:val="00E7502F"/>
    <w:rsid w:val="00E9650D"/>
    <w:rsid w:val="00EA0397"/>
    <w:rsid w:val="00EB5F5C"/>
    <w:rsid w:val="00EC18DE"/>
    <w:rsid w:val="00EC456E"/>
    <w:rsid w:val="00F00CDB"/>
    <w:rsid w:val="00F01BEE"/>
    <w:rsid w:val="00F24C1C"/>
    <w:rsid w:val="010C0E2A"/>
    <w:rsid w:val="019178BD"/>
    <w:rsid w:val="03A114D4"/>
    <w:rsid w:val="10B55FBB"/>
    <w:rsid w:val="158F79B6"/>
    <w:rsid w:val="16BA2E55"/>
    <w:rsid w:val="17107D3D"/>
    <w:rsid w:val="17D268E6"/>
    <w:rsid w:val="1D1176F7"/>
    <w:rsid w:val="1E220244"/>
    <w:rsid w:val="1F0B7683"/>
    <w:rsid w:val="1F6650A1"/>
    <w:rsid w:val="1F9767C8"/>
    <w:rsid w:val="21507D88"/>
    <w:rsid w:val="218B0BE0"/>
    <w:rsid w:val="223601BC"/>
    <w:rsid w:val="22E638E7"/>
    <w:rsid w:val="24E26C26"/>
    <w:rsid w:val="24F17623"/>
    <w:rsid w:val="257A7EFC"/>
    <w:rsid w:val="25B01BCF"/>
    <w:rsid w:val="268F44B2"/>
    <w:rsid w:val="279F712B"/>
    <w:rsid w:val="28350662"/>
    <w:rsid w:val="29707AF2"/>
    <w:rsid w:val="2AA7267D"/>
    <w:rsid w:val="2C1F4CDE"/>
    <w:rsid w:val="2C3E25BC"/>
    <w:rsid w:val="2CB10301"/>
    <w:rsid w:val="2CBD4F5F"/>
    <w:rsid w:val="2CDE5AD7"/>
    <w:rsid w:val="2DC121C5"/>
    <w:rsid w:val="2E4D1378"/>
    <w:rsid w:val="2EE70802"/>
    <w:rsid w:val="2F620102"/>
    <w:rsid w:val="3057215A"/>
    <w:rsid w:val="308E5B2C"/>
    <w:rsid w:val="309129FB"/>
    <w:rsid w:val="30B7147D"/>
    <w:rsid w:val="316E5768"/>
    <w:rsid w:val="32837DA6"/>
    <w:rsid w:val="333E36F9"/>
    <w:rsid w:val="35CA70E5"/>
    <w:rsid w:val="37ED2C37"/>
    <w:rsid w:val="3A0F150A"/>
    <w:rsid w:val="3CD92D01"/>
    <w:rsid w:val="3D295C0B"/>
    <w:rsid w:val="3E060836"/>
    <w:rsid w:val="3E9A00C2"/>
    <w:rsid w:val="3F3360F6"/>
    <w:rsid w:val="407E4740"/>
    <w:rsid w:val="416A52E9"/>
    <w:rsid w:val="4194135D"/>
    <w:rsid w:val="41EC3592"/>
    <w:rsid w:val="42AD74EA"/>
    <w:rsid w:val="439034EF"/>
    <w:rsid w:val="43D74915"/>
    <w:rsid w:val="43E73EDC"/>
    <w:rsid w:val="44BA1E5F"/>
    <w:rsid w:val="45106883"/>
    <w:rsid w:val="454807F5"/>
    <w:rsid w:val="45EB26C4"/>
    <w:rsid w:val="485F0113"/>
    <w:rsid w:val="48AD3C8D"/>
    <w:rsid w:val="48D4365F"/>
    <w:rsid w:val="499147FF"/>
    <w:rsid w:val="4A4D3685"/>
    <w:rsid w:val="4AA05E4E"/>
    <w:rsid w:val="4AA24582"/>
    <w:rsid w:val="4C8C1321"/>
    <w:rsid w:val="4F205FDF"/>
    <w:rsid w:val="4F280331"/>
    <w:rsid w:val="4FF24719"/>
    <w:rsid w:val="5051696B"/>
    <w:rsid w:val="54A100F6"/>
    <w:rsid w:val="55FD7ACA"/>
    <w:rsid w:val="56324B8A"/>
    <w:rsid w:val="56BE0096"/>
    <w:rsid w:val="57E1503F"/>
    <w:rsid w:val="58584DA5"/>
    <w:rsid w:val="5875027E"/>
    <w:rsid w:val="58C92679"/>
    <w:rsid w:val="59134C30"/>
    <w:rsid w:val="594312C6"/>
    <w:rsid w:val="5BBF3D60"/>
    <w:rsid w:val="5D9635C8"/>
    <w:rsid w:val="5DD970E4"/>
    <w:rsid w:val="5E233B42"/>
    <w:rsid w:val="5EC60BC8"/>
    <w:rsid w:val="60826061"/>
    <w:rsid w:val="61712464"/>
    <w:rsid w:val="617D227F"/>
    <w:rsid w:val="61917893"/>
    <w:rsid w:val="61A25970"/>
    <w:rsid w:val="6A9C333D"/>
    <w:rsid w:val="6D535020"/>
    <w:rsid w:val="6DA71DA3"/>
    <w:rsid w:val="6DB97DE8"/>
    <w:rsid w:val="6EB23326"/>
    <w:rsid w:val="701806DC"/>
    <w:rsid w:val="72561A63"/>
    <w:rsid w:val="72A548D8"/>
    <w:rsid w:val="72F963B6"/>
    <w:rsid w:val="79903DDD"/>
    <w:rsid w:val="7CB07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rPr>
      <w:rFonts w:ascii="Times New Roman" w:hAnsi="Times New Roman" w:eastAsia="宋体" w:cs="Times New Roman"/>
      <w:kern w:val="0"/>
      <w:sz w:val="20"/>
    </w:r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2"/>
    <w:next w:val="2"/>
    <w:link w:val="15"/>
    <w:qFormat/>
    <w:uiPriority w:val="0"/>
    <w:rPr>
      <w:rFonts w:asciiTheme="minorHAnsi" w:hAnsiTheme="minorHAnsi" w:eastAsiaTheme="minorEastAsia" w:cstheme="minorBidi"/>
      <w:b/>
      <w:bCs/>
      <w:kern w:val="2"/>
      <w:sz w:val="21"/>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qFormat/>
    <w:uiPriority w:val="0"/>
    <w:rPr>
      <w:sz w:val="21"/>
      <w:szCs w:val="21"/>
    </w:rPr>
  </w:style>
  <w:style w:type="character" w:customStyle="1" w:styleId="11">
    <w:name w:val="批注框文本 Char"/>
    <w:basedOn w:val="9"/>
    <w:link w:val="3"/>
    <w:qFormat/>
    <w:uiPriority w:val="0"/>
    <w:rPr>
      <w:rFonts w:asciiTheme="minorHAnsi" w:hAnsiTheme="minorHAnsi" w:eastAsiaTheme="minorEastAsia" w:cstheme="minorBidi"/>
      <w:kern w:val="2"/>
      <w:sz w:val="18"/>
      <w:szCs w:val="18"/>
    </w:rPr>
  </w:style>
  <w:style w:type="character" w:customStyle="1" w:styleId="12">
    <w:name w:val="批注文字 Char"/>
    <w:link w:val="2"/>
    <w:qFormat/>
    <w:uiPriority w:val="0"/>
    <w:rPr>
      <w:szCs w:val="24"/>
    </w:rPr>
  </w:style>
  <w:style w:type="character" w:customStyle="1" w:styleId="13">
    <w:name w:val="批注文字 字符1"/>
    <w:basedOn w:val="9"/>
    <w:qFormat/>
    <w:uiPriority w:val="0"/>
    <w:rPr>
      <w:rFonts w:asciiTheme="minorHAnsi" w:hAnsiTheme="minorHAnsi" w:eastAsiaTheme="minorEastAsia" w:cstheme="minorBidi"/>
      <w:kern w:val="2"/>
      <w:sz w:val="21"/>
      <w:szCs w:val="24"/>
    </w:rPr>
  </w:style>
  <w:style w:type="paragraph" w:styleId="14">
    <w:name w:val="List Paragraph"/>
    <w:basedOn w:val="1"/>
    <w:qFormat/>
    <w:uiPriority w:val="34"/>
    <w:pPr>
      <w:ind w:firstLine="420" w:firstLineChars="200"/>
    </w:pPr>
  </w:style>
  <w:style w:type="character" w:customStyle="1" w:styleId="15">
    <w:name w:val="批注主题 Char"/>
    <w:basedOn w:val="12"/>
    <w:link w:val="6"/>
    <w:qFormat/>
    <w:uiPriority w:val="0"/>
    <w:rPr>
      <w:rFonts w:asciiTheme="minorHAnsi" w:hAnsiTheme="minorHAnsi" w:eastAsiaTheme="minorEastAsia" w:cstheme="minorBidi"/>
      <w:b/>
      <w:bCs/>
      <w:kern w:val="2"/>
      <w:sz w:val="21"/>
      <w:szCs w:val="24"/>
    </w:rPr>
  </w:style>
  <w:style w:type="paragraph" w:customStyle="1" w:styleId="16">
    <w:name w:val="传神二级标题"/>
    <w:basedOn w:val="1"/>
    <w:link w:val="17"/>
    <w:qFormat/>
    <w:uiPriority w:val="0"/>
    <w:pPr>
      <w:spacing w:line="440" w:lineRule="exact"/>
    </w:pPr>
    <w:rPr>
      <w:rFonts w:ascii="微软雅黑" w:hAnsi="微软雅黑" w:eastAsia="微软雅黑" w:cs="Times New Roman"/>
      <w:b/>
    </w:rPr>
  </w:style>
  <w:style w:type="character" w:customStyle="1" w:styleId="17">
    <w:name w:val="传神二级标题 Char"/>
    <w:link w:val="16"/>
    <w:qFormat/>
    <w:uiPriority w:val="0"/>
    <w:rPr>
      <w:rFonts w:ascii="微软雅黑" w:hAnsi="微软雅黑" w:eastAsia="微软雅黑"/>
      <w:b/>
      <w:kern w:val="2"/>
      <w:sz w:val="21"/>
      <w:szCs w:val="24"/>
    </w:rPr>
  </w:style>
  <w:style w:type="paragraph" w:customStyle="1" w:styleId="18">
    <w:name w:val="传神正文"/>
    <w:basedOn w:val="1"/>
    <w:link w:val="19"/>
    <w:qFormat/>
    <w:uiPriority w:val="0"/>
    <w:pPr>
      <w:spacing w:line="440" w:lineRule="exact"/>
      <w:ind w:firstLine="480" w:firstLineChars="200"/>
    </w:pPr>
    <w:rPr>
      <w:rFonts w:ascii="微软雅黑" w:hAnsi="微软雅黑" w:eastAsia="微软雅黑" w:cs="Times New Roman"/>
    </w:rPr>
  </w:style>
  <w:style w:type="character" w:customStyle="1" w:styleId="19">
    <w:name w:val="传神正文 Char"/>
    <w:link w:val="18"/>
    <w:qFormat/>
    <w:uiPriority w:val="0"/>
    <w:rPr>
      <w:rFonts w:ascii="微软雅黑" w:hAnsi="微软雅黑" w:eastAsia="微软雅黑"/>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ffany\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C3EC7C-F57E-4F55-89E9-3BD5C37B5D6D}">
  <ds:schemaRefs/>
</ds:datastoreItem>
</file>

<file path=docProps/app.xml><?xml version="1.0" encoding="utf-8"?>
<Properties xmlns="http://schemas.openxmlformats.org/officeDocument/2006/extended-properties" xmlns:vt="http://schemas.openxmlformats.org/officeDocument/2006/docPropsVTypes">
  <Template>0.docx</Template>
  <Company>神州网信技术有限公司</Company>
  <Pages>8</Pages>
  <Words>3933</Words>
  <Characters>4000</Characters>
  <Lines>34</Lines>
  <Paragraphs>9</Paragraphs>
  <TotalTime>34</TotalTime>
  <ScaleCrop>false</ScaleCrop>
  <LinksUpToDate>false</LinksUpToDate>
  <CharactersWithSpaces>4993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2025-02-26T07:41:00Z</dcterms:created>
  <dc:creator>法务办-李楠</dc:creator>
  <cp:lastModifiedBy>原东东</cp:lastModifiedBy>
  <dcterms:modified xsi:type="dcterms:W3CDTF">2025-12-12T08:59:49Z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eyJoZGlkIjoiNGUwMWI0ZDFkYjdkZDUyZWY4ZjdmZGMxZGJmOTRhOTMiLCJ1c2VySWQiOiIyMzAzNzQ3NjMifQ==</vt:lpwstr>
  </property>
  <property fmtid="{D5CDD505-2E9C-101B-9397-08002B2CF9AE}" pid="4" name="ICV">
    <vt:lpwstr>7227B52CA8F5496B8B3627AC20B1224B_13</vt:lpwstr>
  </property>
</Properties>
</file>