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200F1F">
      <w:pPr>
        <w:jc w:val="center"/>
        <w:rPr>
          <w:rFonts w:ascii="华文行楷" w:hAnsi="Arial" w:eastAsia="华文行楷" w:cs="Arial"/>
          <w:sz w:val="52"/>
          <w:szCs w:val="52"/>
        </w:rPr>
      </w:pPr>
      <w:bookmarkStart w:id="0" w:name="_GoBack"/>
      <w:bookmarkEnd w:id="0"/>
      <w:r>
        <w:rPr>
          <w:rFonts w:hint="eastAsia" w:ascii="华文行楷" w:hAnsi="Arial" w:eastAsia="华文行楷" w:cs="Arial"/>
          <w:sz w:val="52"/>
          <w:szCs w:val="52"/>
        </w:rPr>
        <w:t>清华大学深圳国际研究生院</w:t>
      </w:r>
    </w:p>
    <w:p w14:paraId="7ADFA461">
      <w:pPr>
        <w:jc w:val="center"/>
        <w:rPr>
          <w:rFonts w:ascii="黑体" w:hAnsi="黑体" w:eastAsia="黑体"/>
          <w:sz w:val="44"/>
          <w:szCs w:val="44"/>
          <w:u w:val="single"/>
        </w:rPr>
      </w:pPr>
      <w:r>
        <w:rPr>
          <w:rFonts w:hint="eastAsia" w:ascii="黑体" w:hAnsi="黑体" w:eastAsia="黑体"/>
          <w:sz w:val="44"/>
          <w:szCs w:val="44"/>
          <w:u w:val="single"/>
        </w:rPr>
        <w:t>仪器设备验收记录</w:t>
      </w:r>
    </w:p>
    <w:p w14:paraId="5613AA3D">
      <w:pPr>
        <w:jc w:val="center"/>
        <w:rPr>
          <w:rFonts w:ascii="楷体_GB2312" w:eastAsia="楷体_GB2312"/>
          <w:b/>
          <w:bCs/>
          <w:sz w:val="28"/>
          <w:szCs w:val="28"/>
        </w:rPr>
      </w:pPr>
      <w:r>
        <w:rPr>
          <w:rFonts w:hint="eastAsia" w:ascii="楷体_GB2312" w:eastAsia="楷体_GB2312"/>
          <w:b/>
          <w:bCs/>
          <w:sz w:val="28"/>
          <w:szCs w:val="28"/>
        </w:rPr>
        <w:t>认真负责 逐项填写  字迹清楚 按期交回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2876"/>
        <w:gridCol w:w="1093"/>
        <w:gridCol w:w="3169"/>
      </w:tblGrid>
      <w:tr w14:paraId="68F2D5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8522" w:type="dxa"/>
            <w:gridSpan w:val="4"/>
          </w:tcPr>
          <w:p w14:paraId="281EED85">
            <w:pPr>
              <w:jc w:val="left"/>
              <w:rPr>
                <w:rFonts w:ascii="楷体_GB2312" w:eastAsia="楷体_GB2312"/>
                <w:bCs/>
                <w:szCs w:val="21"/>
              </w:rPr>
            </w:pPr>
            <w:r>
              <w:rPr>
                <w:rFonts w:hint="eastAsia" w:ascii="楷体_GB2312" w:eastAsia="楷体_GB2312"/>
                <w:bCs/>
                <w:szCs w:val="21"/>
              </w:rPr>
              <w:t>仪器名称：</w:t>
            </w:r>
          </w:p>
        </w:tc>
      </w:tr>
      <w:tr w14:paraId="068EC2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4"/>
          </w:tcPr>
          <w:p w14:paraId="4AA5BBCB">
            <w:pPr>
              <w:jc w:val="left"/>
              <w:rPr>
                <w:rFonts w:ascii="楷体_GB2312" w:eastAsia="楷体_GB2312"/>
                <w:bCs/>
                <w:szCs w:val="21"/>
              </w:rPr>
            </w:pPr>
            <w:r>
              <w:rPr>
                <w:rFonts w:hint="eastAsia" w:ascii="楷体_GB2312" w:eastAsia="楷体_GB2312"/>
                <w:bCs/>
                <w:szCs w:val="21"/>
              </w:rPr>
              <w:t>型号：</w:t>
            </w:r>
          </w:p>
        </w:tc>
      </w:tr>
      <w:tr w14:paraId="10F279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8" w:hRule="atLeast"/>
        </w:trPr>
        <w:tc>
          <w:tcPr>
            <w:tcW w:w="8522" w:type="dxa"/>
            <w:gridSpan w:val="4"/>
          </w:tcPr>
          <w:p w14:paraId="69F88F46">
            <w:pPr>
              <w:jc w:val="left"/>
              <w:rPr>
                <w:rFonts w:ascii="楷体_GB2312" w:eastAsia="楷体_GB2312"/>
                <w:bCs/>
                <w:szCs w:val="21"/>
              </w:rPr>
            </w:pPr>
            <w:r>
              <w:rPr>
                <w:rFonts w:hint="eastAsia" w:ascii="楷体_GB2312" w:eastAsia="楷体_GB2312"/>
                <w:bCs/>
                <w:szCs w:val="21"/>
              </w:rPr>
              <w:t>技术指标：</w:t>
            </w:r>
          </w:p>
        </w:tc>
      </w:tr>
      <w:tr w14:paraId="5FA8CA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8" w:hRule="atLeast"/>
        </w:trPr>
        <w:tc>
          <w:tcPr>
            <w:tcW w:w="8522" w:type="dxa"/>
            <w:gridSpan w:val="4"/>
          </w:tcPr>
          <w:p w14:paraId="3DC9CA14">
            <w:pPr>
              <w:jc w:val="left"/>
              <w:rPr>
                <w:rFonts w:ascii="楷体_GB2312" w:eastAsia="楷体_GB2312"/>
                <w:bCs/>
                <w:szCs w:val="21"/>
              </w:rPr>
            </w:pPr>
            <w:r>
              <w:rPr>
                <w:rFonts w:hint="eastAsia" w:ascii="楷体_GB2312" w:eastAsia="楷体_GB2312"/>
                <w:bCs/>
                <w:szCs w:val="21"/>
              </w:rPr>
              <w:t>功能：</w:t>
            </w:r>
          </w:p>
        </w:tc>
      </w:tr>
      <w:tr w14:paraId="21A945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</w:tcPr>
          <w:p w14:paraId="786FAB88">
            <w:pPr>
              <w:jc w:val="left"/>
              <w:rPr>
                <w:rFonts w:ascii="楷体_GB2312" w:eastAsia="楷体_GB2312"/>
                <w:bCs/>
                <w:szCs w:val="21"/>
              </w:rPr>
            </w:pPr>
            <w:r>
              <w:rPr>
                <w:rFonts w:hint="eastAsia" w:ascii="楷体_GB2312" w:eastAsia="楷体_GB2312"/>
                <w:bCs/>
                <w:szCs w:val="21"/>
              </w:rPr>
              <w:t>生产国别</w:t>
            </w:r>
          </w:p>
        </w:tc>
        <w:tc>
          <w:tcPr>
            <w:tcW w:w="2876" w:type="dxa"/>
          </w:tcPr>
          <w:p w14:paraId="41894A44">
            <w:pPr>
              <w:jc w:val="left"/>
              <w:rPr>
                <w:rFonts w:ascii="楷体_GB2312" w:eastAsia="楷体_GB2312"/>
                <w:bCs/>
                <w:szCs w:val="21"/>
              </w:rPr>
            </w:pPr>
          </w:p>
        </w:tc>
        <w:tc>
          <w:tcPr>
            <w:tcW w:w="1093" w:type="dxa"/>
          </w:tcPr>
          <w:p w14:paraId="2FE905B1">
            <w:pPr>
              <w:jc w:val="left"/>
              <w:rPr>
                <w:rFonts w:ascii="楷体_GB2312" w:eastAsia="楷体_GB2312"/>
                <w:bCs/>
                <w:szCs w:val="21"/>
              </w:rPr>
            </w:pPr>
            <w:r>
              <w:rPr>
                <w:rFonts w:hint="eastAsia" w:ascii="楷体_GB2312" w:eastAsia="楷体_GB2312"/>
                <w:bCs/>
                <w:szCs w:val="21"/>
              </w:rPr>
              <w:t>厂家</w:t>
            </w:r>
          </w:p>
        </w:tc>
        <w:tc>
          <w:tcPr>
            <w:tcW w:w="3169" w:type="dxa"/>
          </w:tcPr>
          <w:p w14:paraId="5E0B7F76">
            <w:pPr>
              <w:jc w:val="left"/>
              <w:rPr>
                <w:rFonts w:ascii="楷体_GB2312" w:eastAsia="楷体_GB2312"/>
                <w:bCs/>
                <w:szCs w:val="21"/>
              </w:rPr>
            </w:pPr>
          </w:p>
        </w:tc>
      </w:tr>
      <w:tr w14:paraId="5E2EA0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</w:tcPr>
          <w:p w14:paraId="6CF4F837">
            <w:pPr>
              <w:jc w:val="left"/>
              <w:rPr>
                <w:rFonts w:ascii="楷体_GB2312" w:eastAsia="楷体_GB2312"/>
                <w:bCs/>
                <w:szCs w:val="21"/>
              </w:rPr>
            </w:pPr>
            <w:r>
              <w:rPr>
                <w:rFonts w:hint="eastAsia" w:ascii="楷体_GB2312" w:eastAsia="楷体_GB2312"/>
                <w:bCs/>
                <w:szCs w:val="21"/>
              </w:rPr>
              <w:t>出厂号</w:t>
            </w:r>
          </w:p>
        </w:tc>
        <w:tc>
          <w:tcPr>
            <w:tcW w:w="2876" w:type="dxa"/>
          </w:tcPr>
          <w:p w14:paraId="30FBCF4C">
            <w:pPr>
              <w:jc w:val="left"/>
              <w:rPr>
                <w:rFonts w:ascii="楷体_GB2312" w:eastAsia="楷体_GB2312"/>
                <w:bCs/>
                <w:szCs w:val="21"/>
              </w:rPr>
            </w:pPr>
          </w:p>
        </w:tc>
        <w:tc>
          <w:tcPr>
            <w:tcW w:w="1093" w:type="dxa"/>
          </w:tcPr>
          <w:p w14:paraId="1310C7A3">
            <w:pPr>
              <w:jc w:val="left"/>
              <w:rPr>
                <w:rFonts w:ascii="楷体_GB2312" w:eastAsia="楷体_GB2312"/>
                <w:bCs/>
                <w:szCs w:val="21"/>
              </w:rPr>
            </w:pPr>
            <w:r>
              <w:rPr>
                <w:rFonts w:hint="eastAsia" w:ascii="楷体_GB2312" w:eastAsia="楷体_GB2312"/>
                <w:bCs/>
                <w:szCs w:val="21"/>
              </w:rPr>
              <w:t>合同号</w:t>
            </w:r>
          </w:p>
        </w:tc>
        <w:tc>
          <w:tcPr>
            <w:tcW w:w="3169" w:type="dxa"/>
          </w:tcPr>
          <w:p w14:paraId="212B1462">
            <w:pPr>
              <w:jc w:val="left"/>
              <w:rPr>
                <w:rFonts w:ascii="楷体_GB2312" w:eastAsia="楷体_GB2312"/>
                <w:bCs/>
                <w:szCs w:val="21"/>
              </w:rPr>
            </w:pPr>
          </w:p>
        </w:tc>
      </w:tr>
      <w:tr w14:paraId="1C71BD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</w:tcPr>
          <w:p w14:paraId="042D21D4">
            <w:pPr>
              <w:jc w:val="left"/>
              <w:rPr>
                <w:rFonts w:ascii="楷体_GB2312" w:eastAsia="楷体_GB2312"/>
                <w:bCs/>
                <w:szCs w:val="21"/>
              </w:rPr>
            </w:pPr>
            <w:r>
              <w:rPr>
                <w:rFonts w:hint="eastAsia" w:ascii="楷体_GB2312" w:eastAsia="楷体_GB2312"/>
                <w:bCs/>
                <w:szCs w:val="21"/>
              </w:rPr>
              <w:t>出厂日期</w:t>
            </w:r>
          </w:p>
        </w:tc>
        <w:tc>
          <w:tcPr>
            <w:tcW w:w="2876" w:type="dxa"/>
          </w:tcPr>
          <w:p w14:paraId="5CDF9587">
            <w:pPr>
              <w:jc w:val="left"/>
              <w:rPr>
                <w:rFonts w:ascii="楷体_GB2312" w:eastAsia="楷体_GB2312"/>
                <w:bCs/>
                <w:szCs w:val="21"/>
              </w:rPr>
            </w:pPr>
          </w:p>
        </w:tc>
        <w:tc>
          <w:tcPr>
            <w:tcW w:w="1093" w:type="dxa"/>
          </w:tcPr>
          <w:p w14:paraId="208C852D">
            <w:pPr>
              <w:jc w:val="left"/>
              <w:rPr>
                <w:rFonts w:ascii="楷体_GB2312" w:eastAsia="楷体_GB2312"/>
                <w:bCs/>
                <w:szCs w:val="21"/>
              </w:rPr>
            </w:pPr>
            <w:r>
              <w:rPr>
                <w:rFonts w:hint="eastAsia" w:ascii="楷体_GB2312" w:eastAsia="楷体_GB2312"/>
                <w:bCs/>
                <w:szCs w:val="21"/>
              </w:rPr>
              <w:t>到货日期</w:t>
            </w:r>
          </w:p>
        </w:tc>
        <w:tc>
          <w:tcPr>
            <w:tcW w:w="3169" w:type="dxa"/>
          </w:tcPr>
          <w:p w14:paraId="5E1DE122">
            <w:pPr>
              <w:jc w:val="left"/>
              <w:rPr>
                <w:rFonts w:ascii="楷体_GB2312" w:eastAsia="楷体_GB2312"/>
                <w:bCs/>
                <w:szCs w:val="21"/>
              </w:rPr>
            </w:pPr>
          </w:p>
        </w:tc>
      </w:tr>
      <w:tr w14:paraId="4324D6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Merge w:val="restart"/>
          </w:tcPr>
          <w:p w14:paraId="04962052">
            <w:pPr>
              <w:jc w:val="left"/>
              <w:rPr>
                <w:rFonts w:ascii="楷体_GB2312" w:eastAsia="楷体_GB2312"/>
                <w:bCs/>
                <w:szCs w:val="21"/>
              </w:rPr>
            </w:pPr>
            <w:r>
              <w:rPr>
                <w:rFonts w:hint="eastAsia" w:ascii="楷体_GB2312" w:eastAsia="楷体_GB2312"/>
                <w:bCs/>
                <w:szCs w:val="21"/>
              </w:rPr>
              <w:t>单价</w:t>
            </w:r>
          </w:p>
        </w:tc>
        <w:tc>
          <w:tcPr>
            <w:tcW w:w="2876" w:type="dxa"/>
          </w:tcPr>
          <w:p w14:paraId="68FDEC03">
            <w:pPr>
              <w:jc w:val="left"/>
              <w:rPr>
                <w:rFonts w:ascii="楷体_GB2312" w:eastAsia="楷体_GB2312"/>
                <w:bCs/>
                <w:szCs w:val="21"/>
              </w:rPr>
            </w:pPr>
            <w:r>
              <w:rPr>
                <w:rFonts w:hint="eastAsia" w:ascii="楷体_GB2312" w:eastAsia="楷体_GB2312"/>
                <w:bCs/>
                <w:szCs w:val="21"/>
              </w:rPr>
              <w:t>外币</w:t>
            </w:r>
          </w:p>
        </w:tc>
        <w:tc>
          <w:tcPr>
            <w:tcW w:w="1093" w:type="dxa"/>
          </w:tcPr>
          <w:p w14:paraId="3F5854A9">
            <w:pPr>
              <w:jc w:val="left"/>
              <w:rPr>
                <w:rFonts w:ascii="楷体_GB2312" w:eastAsia="楷体_GB2312"/>
                <w:bCs/>
                <w:szCs w:val="21"/>
              </w:rPr>
            </w:pPr>
            <w:r>
              <w:rPr>
                <w:rFonts w:hint="eastAsia" w:ascii="楷体_GB2312" w:eastAsia="楷体_GB2312"/>
                <w:bCs/>
                <w:szCs w:val="21"/>
              </w:rPr>
              <w:t>计量单位</w:t>
            </w:r>
          </w:p>
        </w:tc>
        <w:tc>
          <w:tcPr>
            <w:tcW w:w="3169" w:type="dxa"/>
          </w:tcPr>
          <w:p w14:paraId="4117E7EF">
            <w:pPr>
              <w:jc w:val="left"/>
              <w:rPr>
                <w:rFonts w:ascii="楷体_GB2312" w:eastAsia="楷体_GB2312"/>
                <w:bCs/>
                <w:szCs w:val="21"/>
              </w:rPr>
            </w:pPr>
          </w:p>
        </w:tc>
      </w:tr>
      <w:tr w14:paraId="36E9F1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Merge w:val="continue"/>
          </w:tcPr>
          <w:p w14:paraId="38AEB826">
            <w:pPr>
              <w:jc w:val="left"/>
              <w:rPr>
                <w:rFonts w:ascii="楷体_GB2312" w:eastAsia="楷体_GB2312"/>
                <w:bCs/>
                <w:szCs w:val="21"/>
              </w:rPr>
            </w:pPr>
          </w:p>
        </w:tc>
        <w:tc>
          <w:tcPr>
            <w:tcW w:w="2876" w:type="dxa"/>
          </w:tcPr>
          <w:p w14:paraId="6CC51831">
            <w:pPr>
              <w:jc w:val="left"/>
              <w:rPr>
                <w:rFonts w:ascii="楷体_GB2312" w:eastAsia="楷体_GB2312"/>
                <w:bCs/>
                <w:szCs w:val="21"/>
              </w:rPr>
            </w:pPr>
            <w:r>
              <w:rPr>
                <w:rFonts w:hint="eastAsia" w:ascii="楷体_GB2312" w:eastAsia="楷体_GB2312"/>
                <w:bCs/>
                <w:szCs w:val="21"/>
              </w:rPr>
              <w:t>人民币</w:t>
            </w:r>
          </w:p>
        </w:tc>
        <w:tc>
          <w:tcPr>
            <w:tcW w:w="1093" w:type="dxa"/>
          </w:tcPr>
          <w:p w14:paraId="02C87145">
            <w:pPr>
              <w:jc w:val="left"/>
              <w:rPr>
                <w:rFonts w:ascii="楷体_GB2312" w:eastAsia="楷体_GB2312"/>
                <w:bCs/>
                <w:szCs w:val="21"/>
              </w:rPr>
            </w:pPr>
            <w:r>
              <w:rPr>
                <w:rFonts w:hint="eastAsia" w:ascii="楷体_GB2312" w:eastAsia="楷体_GB2312"/>
                <w:bCs/>
                <w:szCs w:val="21"/>
              </w:rPr>
              <w:t>数量</w:t>
            </w:r>
          </w:p>
        </w:tc>
        <w:tc>
          <w:tcPr>
            <w:tcW w:w="3169" w:type="dxa"/>
          </w:tcPr>
          <w:p w14:paraId="5DCE1DC5">
            <w:pPr>
              <w:jc w:val="left"/>
              <w:rPr>
                <w:rFonts w:ascii="楷体_GB2312" w:eastAsia="楷体_GB2312"/>
                <w:bCs/>
                <w:szCs w:val="21"/>
              </w:rPr>
            </w:pPr>
          </w:p>
        </w:tc>
      </w:tr>
      <w:tr w14:paraId="3A4F13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Merge w:val="restart"/>
          </w:tcPr>
          <w:p w14:paraId="5008DD8A">
            <w:pPr>
              <w:jc w:val="left"/>
              <w:rPr>
                <w:rFonts w:ascii="楷体_GB2312" w:eastAsia="楷体_GB2312"/>
                <w:bCs/>
                <w:szCs w:val="21"/>
              </w:rPr>
            </w:pPr>
            <w:r>
              <w:rPr>
                <w:rFonts w:hint="eastAsia" w:ascii="楷体_GB2312" w:eastAsia="楷体_GB2312"/>
                <w:bCs/>
                <w:szCs w:val="21"/>
              </w:rPr>
              <w:t>总价</w:t>
            </w:r>
          </w:p>
        </w:tc>
        <w:tc>
          <w:tcPr>
            <w:tcW w:w="7138" w:type="dxa"/>
            <w:gridSpan w:val="3"/>
          </w:tcPr>
          <w:p w14:paraId="753901E3">
            <w:pPr>
              <w:jc w:val="left"/>
              <w:rPr>
                <w:rFonts w:ascii="楷体_GB2312" w:eastAsia="楷体_GB2312"/>
                <w:bCs/>
                <w:szCs w:val="21"/>
              </w:rPr>
            </w:pPr>
            <w:r>
              <w:rPr>
                <w:rFonts w:hint="eastAsia" w:ascii="楷体_GB2312" w:eastAsia="楷体_GB2312"/>
                <w:bCs/>
                <w:szCs w:val="21"/>
              </w:rPr>
              <w:t>外币</w:t>
            </w:r>
          </w:p>
        </w:tc>
      </w:tr>
      <w:tr w14:paraId="23C0E9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Merge w:val="continue"/>
          </w:tcPr>
          <w:p w14:paraId="50C29FD3">
            <w:pPr>
              <w:jc w:val="left"/>
              <w:rPr>
                <w:rFonts w:ascii="楷体_GB2312" w:eastAsia="楷体_GB2312"/>
                <w:bCs/>
                <w:szCs w:val="21"/>
              </w:rPr>
            </w:pPr>
          </w:p>
        </w:tc>
        <w:tc>
          <w:tcPr>
            <w:tcW w:w="7138" w:type="dxa"/>
            <w:gridSpan w:val="3"/>
          </w:tcPr>
          <w:p w14:paraId="1270881B">
            <w:pPr>
              <w:jc w:val="left"/>
              <w:rPr>
                <w:rFonts w:ascii="楷体_GB2312" w:eastAsia="楷体_GB2312"/>
                <w:bCs/>
                <w:szCs w:val="21"/>
              </w:rPr>
            </w:pPr>
            <w:r>
              <w:rPr>
                <w:rFonts w:hint="eastAsia" w:ascii="楷体_GB2312" w:eastAsia="楷体_GB2312"/>
                <w:bCs/>
                <w:szCs w:val="21"/>
              </w:rPr>
              <w:t>人民币</w:t>
            </w:r>
          </w:p>
        </w:tc>
      </w:tr>
      <w:tr w14:paraId="7CC303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</w:tcPr>
          <w:p w14:paraId="408B5F95">
            <w:pPr>
              <w:jc w:val="left"/>
              <w:rPr>
                <w:rFonts w:ascii="楷体_GB2312" w:eastAsia="楷体_GB2312"/>
                <w:bCs/>
                <w:szCs w:val="21"/>
              </w:rPr>
            </w:pPr>
            <w:r>
              <w:rPr>
                <w:rFonts w:hint="eastAsia" w:ascii="楷体_GB2312" w:eastAsia="楷体_GB2312"/>
                <w:bCs/>
                <w:szCs w:val="21"/>
              </w:rPr>
              <w:t>使用方向</w:t>
            </w:r>
          </w:p>
        </w:tc>
        <w:tc>
          <w:tcPr>
            <w:tcW w:w="7138" w:type="dxa"/>
            <w:gridSpan w:val="3"/>
          </w:tcPr>
          <w:p w14:paraId="6A681513">
            <w:pPr>
              <w:jc w:val="left"/>
              <w:rPr>
                <w:rFonts w:ascii="楷体_GB2312" w:eastAsia="楷体_GB2312"/>
                <w:bCs/>
                <w:szCs w:val="21"/>
              </w:rPr>
            </w:pPr>
          </w:p>
        </w:tc>
      </w:tr>
      <w:tr w14:paraId="60EE40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</w:tcPr>
          <w:p w14:paraId="3255E14E">
            <w:pPr>
              <w:jc w:val="left"/>
              <w:rPr>
                <w:rFonts w:ascii="楷体_GB2312" w:eastAsia="楷体_GB2312"/>
                <w:bCs/>
                <w:szCs w:val="21"/>
              </w:rPr>
            </w:pPr>
            <w:r>
              <w:rPr>
                <w:rFonts w:hint="eastAsia" w:ascii="楷体_GB2312" w:eastAsia="楷体_GB2312"/>
                <w:bCs/>
                <w:szCs w:val="21"/>
              </w:rPr>
              <w:t>使用单位</w:t>
            </w:r>
          </w:p>
        </w:tc>
        <w:tc>
          <w:tcPr>
            <w:tcW w:w="2876" w:type="dxa"/>
          </w:tcPr>
          <w:p w14:paraId="3DC22CA5">
            <w:pPr>
              <w:jc w:val="left"/>
              <w:rPr>
                <w:rFonts w:ascii="楷体_GB2312" w:eastAsia="楷体_GB2312"/>
                <w:bCs/>
                <w:szCs w:val="21"/>
              </w:rPr>
            </w:pPr>
          </w:p>
        </w:tc>
        <w:tc>
          <w:tcPr>
            <w:tcW w:w="1093" w:type="dxa"/>
          </w:tcPr>
          <w:p w14:paraId="498F7F9E">
            <w:pPr>
              <w:jc w:val="left"/>
              <w:rPr>
                <w:rFonts w:ascii="楷体_GB2312" w:eastAsia="楷体_GB2312"/>
                <w:bCs/>
                <w:szCs w:val="21"/>
              </w:rPr>
            </w:pPr>
            <w:r>
              <w:rPr>
                <w:rFonts w:hint="eastAsia" w:ascii="楷体_GB2312" w:eastAsia="楷体_GB2312"/>
                <w:bCs/>
                <w:szCs w:val="21"/>
              </w:rPr>
              <w:t>存放地点</w:t>
            </w:r>
          </w:p>
        </w:tc>
        <w:tc>
          <w:tcPr>
            <w:tcW w:w="3169" w:type="dxa"/>
          </w:tcPr>
          <w:p w14:paraId="5F4F45B2">
            <w:pPr>
              <w:jc w:val="left"/>
              <w:rPr>
                <w:rFonts w:ascii="楷体_GB2312" w:eastAsia="楷体_GB2312"/>
                <w:bCs/>
                <w:szCs w:val="21"/>
              </w:rPr>
            </w:pPr>
          </w:p>
        </w:tc>
      </w:tr>
      <w:tr w14:paraId="49F7B3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</w:tcPr>
          <w:p w14:paraId="619A0268">
            <w:pPr>
              <w:jc w:val="left"/>
              <w:rPr>
                <w:rFonts w:ascii="楷体_GB2312" w:eastAsia="楷体_GB2312"/>
                <w:bCs/>
                <w:szCs w:val="21"/>
              </w:rPr>
            </w:pPr>
            <w:r>
              <w:rPr>
                <w:rFonts w:hint="eastAsia" w:ascii="楷体_GB2312" w:eastAsia="楷体_GB2312"/>
                <w:bCs/>
                <w:szCs w:val="21"/>
              </w:rPr>
              <w:t>仪器负责人</w:t>
            </w:r>
          </w:p>
        </w:tc>
        <w:tc>
          <w:tcPr>
            <w:tcW w:w="2876" w:type="dxa"/>
          </w:tcPr>
          <w:p w14:paraId="091CB1E9">
            <w:pPr>
              <w:jc w:val="left"/>
              <w:rPr>
                <w:rFonts w:ascii="楷体_GB2312" w:eastAsia="楷体_GB2312"/>
                <w:bCs/>
                <w:szCs w:val="21"/>
              </w:rPr>
            </w:pPr>
          </w:p>
        </w:tc>
        <w:tc>
          <w:tcPr>
            <w:tcW w:w="1093" w:type="dxa"/>
          </w:tcPr>
          <w:p w14:paraId="419C265E">
            <w:pPr>
              <w:jc w:val="left"/>
              <w:rPr>
                <w:rFonts w:ascii="楷体_GB2312" w:eastAsia="楷体_GB2312"/>
                <w:bCs/>
                <w:szCs w:val="21"/>
              </w:rPr>
            </w:pPr>
            <w:r>
              <w:rPr>
                <w:rFonts w:hint="eastAsia" w:ascii="楷体_GB2312" w:eastAsia="楷体_GB2312"/>
                <w:bCs/>
                <w:szCs w:val="21"/>
              </w:rPr>
              <w:t>电话</w:t>
            </w:r>
          </w:p>
        </w:tc>
        <w:tc>
          <w:tcPr>
            <w:tcW w:w="3169" w:type="dxa"/>
          </w:tcPr>
          <w:p w14:paraId="3C16C4EE">
            <w:pPr>
              <w:jc w:val="left"/>
              <w:rPr>
                <w:rFonts w:ascii="楷体_GB2312" w:eastAsia="楷体_GB2312"/>
                <w:bCs/>
                <w:szCs w:val="21"/>
              </w:rPr>
            </w:pPr>
          </w:p>
        </w:tc>
      </w:tr>
    </w:tbl>
    <w:p w14:paraId="537A9328">
      <w:pPr>
        <w:jc w:val="right"/>
        <w:rPr>
          <w:b/>
          <w:sz w:val="36"/>
          <w:szCs w:val="36"/>
        </w:rPr>
      </w:pPr>
      <w:r>
        <w:rPr>
          <w:rFonts w:hint="eastAsia" w:ascii="楷体_GB2312" w:eastAsia="楷体_GB2312"/>
          <w:b/>
          <w:bCs/>
          <w:sz w:val="32"/>
          <w:szCs w:val="32"/>
        </w:rPr>
        <w:t>年    月   日</w:t>
      </w:r>
    </w:p>
    <w:p w14:paraId="6B60DC80">
      <w:pPr>
        <w:rPr>
          <w:rFonts w:ascii="宋体" w:hAnsi="宋体"/>
          <w:sz w:val="24"/>
        </w:rPr>
      </w:pPr>
      <w:r>
        <w:rPr>
          <w:rFonts w:hint="eastAsia" w:asciiTheme="minorHAnsi" w:hAnsiTheme="minorHAnsi" w:eastAsiaTheme="minorEastAsia"/>
        </w:rPr>
        <w:t>*</w:t>
      </w:r>
      <w:r>
        <w:rPr>
          <w:rFonts w:ascii="宋体" w:hAnsi="宋体" w:cs="宋体-WinCharSetFFFF-H"/>
          <w:kern w:val="0"/>
          <w:sz w:val="24"/>
        </w:rPr>
        <w:t>单价30万元(含)以上仪器设备</w:t>
      </w:r>
      <w:r>
        <w:rPr>
          <w:rFonts w:hint="eastAsia" w:ascii="宋体" w:hAnsi="宋体" w:cs="宋体-WinCharSetFFFF-H"/>
          <w:kern w:val="0"/>
          <w:sz w:val="24"/>
        </w:rPr>
        <w:t>、</w:t>
      </w:r>
      <w:r>
        <w:rPr>
          <w:rFonts w:ascii="宋体" w:hAnsi="宋体" w:cs="宋体-WinCharSetFFFF-H"/>
          <w:kern w:val="0"/>
          <w:sz w:val="24"/>
        </w:rPr>
        <w:t>单份合同30万元(含)以上的</w:t>
      </w:r>
      <w:r>
        <w:rPr>
          <w:rFonts w:hint="eastAsia" w:ascii="宋体" w:hAnsi="宋体" w:cs="宋体-WinCharSetFFFF-H"/>
          <w:kern w:val="0"/>
          <w:sz w:val="24"/>
        </w:rPr>
        <w:t>列入</w:t>
      </w:r>
      <w:r>
        <w:rPr>
          <w:rFonts w:ascii="宋体" w:hAnsi="宋体" w:cs="宋体-WinCharSetFFFF-H"/>
          <w:kern w:val="0"/>
          <w:sz w:val="24"/>
        </w:rPr>
        <w:t>政府集中采购</w:t>
      </w:r>
      <w:r>
        <w:rPr>
          <w:rFonts w:hint="eastAsia" w:ascii="宋体" w:hAnsi="宋体" w:cs="宋体-WinCharSetFFFF-H"/>
          <w:kern w:val="0"/>
          <w:sz w:val="24"/>
        </w:rPr>
        <w:t>目录设备</w:t>
      </w:r>
      <w:r>
        <w:rPr>
          <w:rFonts w:hint="eastAsia" w:asciiTheme="minorHAnsi" w:hAnsiTheme="minorHAnsi" w:eastAsiaTheme="minorEastAsia"/>
        </w:rPr>
        <w:t>，</w:t>
      </w:r>
      <w:r>
        <w:rPr>
          <w:rFonts w:hint="eastAsia" w:ascii="宋体" w:hAnsi="宋体" w:cs="宋体-WinCharSetFFFF-H"/>
          <w:kern w:val="0"/>
          <w:sz w:val="24"/>
        </w:rPr>
        <w:t>在固定资产建账前需要填报本《仪器设备验收记录》。</w:t>
      </w:r>
    </w:p>
    <w:p w14:paraId="24352007">
      <w:pPr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当同一批、同型号、同规格的通用设备在验收时，可填入同一份“仪器设备验收记录”，但每台的仪器设备的“资产编号”和“出厂号”应相应地在下表中列示：</w:t>
      </w:r>
    </w:p>
    <w:tbl>
      <w:tblPr>
        <w:tblStyle w:val="5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0"/>
        <w:gridCol w:w="1420"/>
        <w:gridCol w:w="1420"/>
        <w:gridCol w:w="1420"/>
        <w:gridCol w:w="1421"/>
        <w:gridCol w:w="1421"/>
      </w:tblGrid>
      <w:tr w14:paraId="48497C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33" w:type="pct"/>
          </w:tcPr>
          <w:p w14:paraId="6B8B14B7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33" w:type="pct"/>
          </w:tcPr>
          <w:p w14:paraId="74B00B1D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资产编号</w:t>
            </w:r>
          </w:p>
        </w:tc>
        <w:tc>
          <w:tcPr>
            <w:tcW w:w="833" w:type="pct"/>
          </w:tcPr>
          <w:p w14:paraId="0A2BED50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出厂号</w:t>
            </w:r>
          </w:p>
        </w:tc>
        <w:tc>
          <w:tcPr>
            <w:tcW w:w="833" w:type="pct"/>
          </w:tcPr>
          <w:p w14:paraId="112AF2F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34" w:type="pct"/>
          </w:tcPr>
          <w:p w14:paraId="3154EC13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资产编号</w:t>
            </w:r>
          </w:p>
        </w:tc>
        <w:tc>
          <w:tcPr>
            <w:tcW w:w="834" w:type="pct"/>
          </w:tcPr>
          <w:p w14:paraId="186B5D00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出厂号</w:t>
            </w:r>
          </w:p>
        </w:tc>
      </w:tr>
      <w:tr w14:paraId="0C23ED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33" w:type="pct"/>
          </w:tcPr>
          <w:p w14:paraId="2F868306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</w:t>
            </w:r>
          </w:p>
        </w:tc>
        <w:tc>
          <w:tcPr>
            <w:tcW w:w="833" w:type="pct"/>
          </w:tcPr>
          <w:p w14:paraId="78298CC5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33" w:type="pct"/>
          </w:tcPr>
          <w:p w14:paraId="01800936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33" w:type="pct"/>
          </w:tcPr>
          <w:p w14:paraId="2750BDBA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21</w:t>
            </w:r>
          </w:p>
        </w:tc>
        <w:tc>
          <w:tcPr>
            <w:tcW w:w="834" w:type="pct"/>
          </w:tcPr>
          <w:p w14:paraId="69BE3F45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34" w:type="pct"/>
          </w:tcPr>
          <w:p w14:paraId="0185384E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0C4192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33" w:type="pct"/>
          </w:tcPr>
          <w:p w14:paraId="65DA39A5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</w:t>
            </w:r>
          </w:p>
        </w:tc>
        <w:tc>
          <w:tcPr>
            <w:tcW w:w="833" w:type="pct"/>
          </w:tcPr>
          <w:p w14:paraId="28FCB871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33" w:type="pct"/>
          </w:tcPr>
          <w:p w14:paraId="187C597A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33" w:type="pct"/>
          </w:tcPr>
          <w:p w14:paraId="5D5AB4CB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22</w:t>
            </w:r>
          </w:p>
        </w:tc>
        <w:tc>
          <w:tcPr>
            <w:tcW w:w="834" w:type="pct"/>
          </w:tcPr>
          <w:p w14:paraId="089C9B4A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34" w:type="pct"/>
          </w:tcPr>
          <w:p w14:paraId="00897DC9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1B24EB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33" w:type="pct"/>
          </w:tcPr>
          <w:p w14:paraId="35276553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3</w:t>
            </w:r>
          </w:p>
        </w:tc>
        <w:tc>
          <w:tcPr>
            <w:tcW w:w="833" w:type="pct"/>
          </w:tcPr>
          <w:p w14:paraId="4FD84F07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33" w:type="pct"/>
          </w:tcPr>
          <w:p w14:paraId="58E48865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33" w:type="pct"/>
          </w:tcPr>
          <w:p w14:paraId="51272053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23</w:t>
            </w:r>
          </w:p>
        </w:tc>
        <w:tc>
          <w:tcPr>
            <w:tcW w:w="834" w:type="pct"/>
          </w:tcPr>
          <w:p w14:paraId="1CECD103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34" w:type="pct"/>
          </w:tcPr>
          <w:p w14:paraId="2BCDE7BE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16F488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33" w:type="pct"/>
          </w:tcPr>
          <w:p w14:paraId="0084390D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4</w:t>
            </w:r>
          </w:p>
        </w:tc>
        <w:tc>
          <w:tcPr>
            <w:tcW w:w="833" w:type="pct"/>
          </w:tcPr>
          <w:p w14:paraId="72468CE2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33" w:type="pct"/>
          </w:tcPr>
          <w:p w14:paraId="781C9379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33" w:type="pct"/>
          </w:tcPr>
          <w:p w14:paraId="014880C5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24</w:t>
            </w:r>
          </w:p>
        </w:tc>
        <w:tc>
          <w:tcPr>
            <w:tcW w:w="834" w:type="pct"/>
          </w:tcPr>
          <w:p w14:paraId="0629483A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34" w:type="pct"/>
          </w:tcPr>
          <w:p w14:paraId="4BA78FE9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65C08A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33" w:type="pct"/>
          </w:tcPr>
          <w:p w14:paraId="094CB0D6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5</w:t>
            </w:r>
          </w:p>
        </w:tc>
        <w:tc>
          <w:tcPr>
            <w:tcW w:w="833" w:type="pct"/>
          </w:tcPr>
          <w:p w14:paraId="56F030AF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33" w:type="pct"/>
          </w:tcPr>
          <w:p w14:paraId="0C25BAC2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33" w:type="pct"/>
          </w:tcPr>
          <w:p w14:paraId="1910ACCC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25</w:t>
            </w:r>
          </w:p>
        </w:tc>
        <w:tc>
          <w:tcPr>
            <w:tcW w:w="834" w:type="pct"/>
          </w:tcPr>
          <w:p w14:paraId="50E2995C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34" w:type="pct"/>
          </w:tcPr>
          <w:p w14:paraId="2CE1FF3D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79AECE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33" w:type="pct"/>
          </w:tcPr>
          <w:p w14:paraId="477E14A7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6</w:t>
            </w:r>
          </w:p>
        </w:tc>
        <w:tc>
          <w:tcPr>
            <w:tcW w:w="833" w:type="pct"/>
          </w:tcPr>
          <w:p w14:paraId="437CE869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33" w:type="pct"/>
          </w:tcPr>
          <w:p w14:paraId="2A23D57D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33" w:type="pct"/>
          </w:tcPr>
          <w:p w14:paraId="137E1D7E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26</w:t>
            </w:r>
          </w:p>
        </w:tc>
        <w:tc>
          <w:tcPr>
            <w:tcW w:w="834" w:type="pct"/>
          </w:tcPr>
          <w:p w14:paraId="04E00980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34" w:type="pct"/>
          </w:tcPr>
          <w:p w14:paraId="0DB0F35E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25F9FB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33" w:type="pct"/>
          </w:tcPr>
          <w:p w14:paraId="7AE409B9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7</w:t>
            </w:r>
          </w:p>
        </w:tc>
        <w:tc>
          <w:tcPr>
            <w:tcW w:w="833" w:type="pct"/>
          </w:tcPr>
          <w:p w14:paraId="0DFC927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33" w:type="pct"/>
          </w:tcPr>
          <w:p w14:paraId="17A5FFD7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33" w:type="pct"/>
          </w:tcPr>
          <w:p w14:paraId="551BD2D7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27</w:t>
            </w:r>
          </w:p>
        </w:tc>
        <w:tc>
          <w:tcPr>
            <w:tcW w:w="834" w:type="pct"/>
          </w:tcPr>
          <w:p w14:paraId="1D943BD6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34" w:type="pct"/>
          </w:tcPr>
          <w:p w14:paraId="270764B4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0E8CBE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33" w:type="pct"/>
          </w:tcPr>
          <w:p w14:paraId="41094F86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8</w:t>
            </w:r>
          </w:p>
        </w:tc>
        <w:tc>
          <w:tcPr>
            <w:tcW w:w="833" w:type="pct"/>
          </w:tcPr>
          <w:p w14:paraId="2F4E77D3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33" w:type="pct"/>
          </w:tcPr>
          <w:p w14:paraId="26FCADD4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33" w:type="pct"/>
          </w:tcPr>
          <w:p w14:paraId="140A475C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28</w:t>
            </w:r>
          </w:p>
        </w:tc>
        <w:tc>
          <w:tcPr>
            <w:tcW w:w="834" w:type="pct"/>
          </w:tcPr>
          <w:p w14:paraId="4CD6D951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34" w:type="pct"/>
          </w:tcPr>
          <w:p w14:paraId="42D4813C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7E1519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33" w:type="pct"/>
          </w:tcPr>
          <w:p w14:paraId="5564A093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9</w:t>
            </w:r>
          </w:p>
        </w:tc>
        <w:tc>
          <w:tcPr>
            <w:tcW w:w="833" w:type="pct"/>
          </w:tcPr>
          <w:p w14:paraId="500F9145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33" w:type="pct"/>
          </w:tcPr>
          <w:p w14:paraId="7AD07470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33" w:type="pct"/>
          </w:tcPr>
          <w:p w14:paraId="7664A09F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29</w:t>
            </w:r>
          </w:p>
        </w:tc>
        <w:tc>
          <w:tcPr>
            <w:tcW w:w="834" w:type="pct"/>
          </w:tcPr>
          <w:p w14:paraId="58E6059E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34" w:type="pct"/>
          </w:tcPr>
          <w:p w14:paraId="7E7D5F8B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7297DB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33" w:type="pct"/>
          </w:tcPr>
          <w:p w14:paraId="4C29B21C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10</w:t>
            </w:r>
          </w:p>
        </w:tc>
        <w:tc>
          <w:tcPr>
            <w:tcW w:w="833" w:type="pct"/>
          </w:tcPr>
          <w:p w14:paraId="08C55791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33" w:type="pct"/>
          </w:tcPr>
          <w:p w14:paraId="1B08EB85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33" w:type="pct"/>
          </w:tcPr>
          <w:p w14:paraId="1E52A7CD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30</w:t>
            </w:r>
          </w:p>
        </w:tc>
        <w:tc>
          <w:tcPr>
            <w:tcW w:w="834" w:type="pct"/>
          </w:tcPr>
          <w:p w14:paraId="24119E52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34" w:type="pct"/>
          </w:tcPr>
          <w:p w14:paraId="32533E0F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537036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33" w:type="pct"/>
          </w:tcPr>
          <w:p w14:paraId="6203D021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11</w:t>
            </w:r>
          </w:p>
        </w:tc>
        <w:tc>
          <w:tcPr>
            <w:tcW w:w="833" w:type="pct"/>
          </w:tcPr>
          <w:p w14:paraId="1CDCC79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33" w:type="pct"/>
          </w:tcPr>
          <w:p w14:paraId="054A7539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33" w:type="pct"/>
          </w:tcPr>
          <w:p w14:paraId="5F162BEC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31</w:t>
            </w:r>
          </w:p>
        </w:tc>
        <w:tc>
          <w:tcPr>
            <w:tcW w:w="834" w:type="pct"/>
          </w:tcPr>
          <w:p w14:paraId="3336C192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34" w:type="pct"/>
          </w:tcPr>
          <w:p w14:paraId="43621B9B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6A72EF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33" w:type="pct"/>
          </w:tcPr>
          <w:p w14:paraId="7B2EC573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12</w:t>
            </w:r>
          </w:p>
        </w:tc>
        <w:tc>
          <w:tcPr>
            <w:tcW w:w="833" w:type="pct"/>
          </w:tcPr>
          <w:p w14:paraId="16A10057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33" w:type="pct"/>
          </w:tcPr>
          <w:p w14:paraId="33E714EF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33" w:type="pct"/>
          </w:tcPr>
          <w:p w14:paraId="2F9BC128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32</w:t>
            </w:r>
          </w:p>
        </w:tc>
        <w:tc>
          <w:tcPr>
            <w:tcW w:w="834" w:type="pct"/>
          </w:tcPr>
          <w:p w14:paraId="09B393C9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34" w:type="pct"/>
          </w:tcPr>
          <w:p w14:paraId="3D15B24C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25EDA8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33" w:type="pct"/>
          </w:tcPr>
          <w:p w14:paraId="42B04F5B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13</w:t>
            </w:r>
          </w:p>
        </w:tc>
        <w:tc>
          <w:tcPr>
            <w:tcW w:w="833" w:type="pct"/>
          </w:tcPr>
          <w:p w14:paraId="756DDAA4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33" w:type="pct"/>
          </w:tcPr>
          <w:p w14:paraId="393628EA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33" w:type="pct"/>
          </w:tcPr>
          <w:p w14:paraId="16A6B2A9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33</w:t>
            </w:r>
          </w:p>
        </w:tc>
        <w:tc>
          <w:tcPr>
            <w:tcW w:w="834" w:type="pct"/>
          </w:tcPr>
          <w:p w14:paraId="4CE70349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34" w:type="pct"/>
          </w:tcPr>
          <w:p w14:paraId="7CAC0A83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396E14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33" w:type="pct"/>
          </w:tcPr>
          <w:p w14:paraId="52EB556F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14</w:t>
            </w:r>
          </w:p>
        </w:tc>
        <w:tc>
          <w:tcPr>
            <w:tcW w:w="833" w:type="pct"/>
          </w:tcPr>
          <w:p w14:paraId="63FD833A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33" w:type="pct"/>
          </w:tcPr>
          <w:p w14:paraId="6A166F9A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33" w:type="pct"/>
          </w:tcPr>
          <w:p w14:paraId="2F800EC8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34</w:t>
            </w:r>
          </w:p>
        </w:tc>
        <w:tc>
          <w:tcPr>
            <w:tcW w:w="834" w:type="pct"/>
          </w:tcPr>
          <w:p w14:paraId="232E9ABC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34" w:type="pct"/>
          </w:tcPr>
          <w:p w14:paraId="023B38C1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25EAB3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33" w:type="pct"/>
          </w:tcPr>
          <w:p w14:paraId="76F914AA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15</w:t>
            </w:r>
          </w:p>
        </w:tc>
        <w:tc>
          <w:tcPr>
            <w:tcW w:w="833" w:type="pct"/>
          </w:tcPr>
          <w:p w14:paraId="2F4C4731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33" w:type="pct"/>
          </w:tcPr>
          <w:p w14:paraId="17FDCD9D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33" w:type="pct"/>
          </w:tcPr>
          <w:p w14:paraId="660F5192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35</w:t>
            </w:r>
          </w:p>
        </w:tc>
        <w:tc>
          <w:tcPr>
            <w:tcW w:w="834" w:type="pct"/>
          </w:tcPr>
          <w:p w14:paraId="66DF41E5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34" w:type="pct"/>
          </w:tcPr>
          <w:p w14:paraId="029647FC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535501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33" w:type="pct"/>
          </w:tcPr>
          <w:p w14:paraId="051FA49A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16</w:t>
            </w:r>
          </w:p>
        </w:tc>
        <w:tc>
          <w:tcPr>
            <w:tcW w:w="833" w:type="pct"/>
          </w:tcPr>
          <w:p w14:paraId="6F5992F7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33" w:type="pct"/>
          </w:tcPr>
          <w:p w14:paraId="6B7AC81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33" w:type="pct"/>
          </w:tcPr>
          <w:p w14:paraId="0B8ED4F4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36</w:t>
            </w:r>
          </w:p>
        </w:tc>
        <w:tc>
          <w:tcPr>
            <w:tcW w:w="834" w:type="pct"/>
          </w:tcPr>
          <w:p w14:paraId="74F053F4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34" w:type="pct"/>
          </w:tcPr>
          <w:p w14:paraId="7015764C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3F7C0F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833" w:type="pct"/>
          </w:tcPr>
          <w:p w14:paraId="078EB559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17</w:t>
            </w:r>
          </w:p>
        </w:tc>
        <w:tc>
          <w:tcPr>
            <w:tcW w:w="833" w:type="pct"/>
          </w:tcPr>
          <w:p w14:paraId="6BECB776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33" w:type="pct"/>
          </w:tcPr>
          <w:p w14:paraId="2AB50B45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33" w:type="pct"/>
          </w:tcPr>
          <w:p w14:paraId="59CB46F9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37</w:t>
            </w:r>
          </w:p>
        </w:tc>
        <w:tc>
          <w:tcPr>
            <w:tcW w:w="834" w:type="pct"/>
          </w:tcPr>
          <w:p w14:paraId="00C4E5FE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34" w:type="pct"/>
          </w:tcPr>
          <w:p w14:paraId="0D9F8817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2B5022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33" w:type="pct"/>
          </w:tcPr>
          <w:p w14:paraId="35ECFF11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18</w:t>
            </w:r>
          </w:p>
        </w:tc>
        <w:tc>
          <w:tcPr>
            <w:tcW w:w="833" w:type="pct"/>
          </w:tcPr>
          <w:p w14:paraId="0B0DD860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33" w:type="pct"/>
          </w:tcPr>
          <w:p w14:paraId="167E9660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33" w:type="pct"/>
          </w:tcPr>
          <w:p w14:paraId="23498658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38</w:t>
            </w:r>
          </w:p>
        </w:tc>
        <w:tc>
          <w:tcPr>
            <w:tcW w:w="834" w:type="pct"/>
          </w:tcPr>
          <w:p w14:paraId="66BE83FA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34" w:type="pct"/>
          </w:tcPr>
          <w:p w14:paraId="7673AF6A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12A6C8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33" w:type="pct"/>
          </w:tcPr>
          <w:p w14:paraId="5FCD66CA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19</w:t>
            </w:r>
          </w:p>
        </w:tc>
        <w:tc>
          <w:tcPr>
            <w:tcW w:w="833" w:type="pct"/>
          </w:tcPr>
          <w:p w14:paraId="0B6BF845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33" w:type="pct"/>
          </w:tcPr>
          <w:p w14:paraId="6508DDF7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33" w:type="pct"/>
          </w:tcPr>
          <w:p w14:paraId="3F7F4177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39</w:t>
            </w:r>
          </w:p>
        </w:tc>
        <w:tc>
          <w:tcPr>
            <w:tcW w:w="834" w:type="pct"/>
          </w:tcPr>
          <w:p w14:paraId="4C3B4E2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34" w:type="pct"/>
          </w:tcPr>
          <w:p w14:paraId="4F7804B7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64378E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33" w:type="pct"/>
          </w:tcPr>
          <w:p w14:paraId="17B3BFE2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20</w:t>
            </w:r>
          </w:p>
        </w:tc>
        <w:tc>
          <w:tcPr>
            <w:tcW w:w="833" w:type="pct"/>
          </w:tcPr>
          <w:p w14:paraId="67DD4647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33" w:type="pct"/>
          </w:tcPr>
          <w:p w14:paraId="3192D742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33" w:type="pct"/>
          </w:tcPr>
          <w:p w14:paraId="2FEBEA15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40</w:t>
            </w:r>
          </w:p>
        </w:tc>
        <w:tc>
          <w:tcPr>
            <w:tcW w:w="834" w:type="pct"/>
          </w:tcPr>
          <w:p w14:paraId="2C5DDC8F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34" w:type="pct"/>
          </w:tcPr>
          <w:p w14:paraId="1398EFA2">
            <w:pPr>
              <w:jc w:val="center"/>
              <w:rPr>
                <w:rFonts w:ascii="宋体" w:hAnsi="宋体"/>
                <w:sz w:val="24"/>
              </w:rPr>
            </w:pPr>
          </w:p>
        </w:tc>
      </w:tr>
    </w:tbl>
    <w:p w14:paraId="27252190">
      <w:pPr>
        <w:ind w:firstLine="480" w:firstLineChars="200"/>
        <w:rPr>
          <w:rFonts w:ascii="宋体" w:hAnsi="宋体"/>
          <w:sz w:val="24"/>
        </w:rPr>
      </w:pPr>
    </w:p>
    <w:p w14:paraId="6EBE0EA5">
      <w:pPr>
        <w:ind w:firstLine="480" w:firstLineChars="200"/>
        <w:rPr>
          <w:rFonts w:ascii="宋体" w:hAnsi="宋体"/>
          <w:sz w:val="24"/>
        </w:rPr>
      </w:pPr>
    </w:p>
    <w:p w14:paraId="655F7B1F">
      <w:pPr>
        <w:jc w:val="center"/>
        <w:rPr>
          <w:rFonts w:ascii="宋体" w:hAnsi="宋体"/>
          <w:sz w:val="30"/>
          <w:szCs w:val="30"/>
        </w:rPr>
      </w:pPr>
      <w:r>
        <w:rPr>
          <w:rFonts w:hint="eastAsia" w:ascii="宋体" w:hAnsi="宋体"/>
          <w:sz w:val="30"/>
          <w:szCs w:val="30"/>
        </w:rPr>
        <w:t>验 收 记 录</w:t>
      </w:r>
    </w:p>
    <w:tbl>
      <w:tblPr>
        <w:tblStyle w:val="5"/>
        <w:tblW w:w="8449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49"/>
      </w:tblGrid>
      <w:tr w14:paraId="1AA20D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2" w:hRule="exact"/>
        </w:trPr>
        <w:tc>
          <w:tcPr>
            <w:tcW w:w="8449" w:type="dxa"/>
          </w:tcPr>
          <w:p w14:paraId="3D76911D">
            <w:pPr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1.表观验收：（包装完好情况、箱数、设备数等）</w:t>
            </w:r>
          </w:p>
          <w:p w14:paraId="6AC98809">
            <w:pPr>
              <w:rPr>
                <w:rFonts w:ascii="宋体" w:hAnsi="宋体"/>
                <w:sz w:val="24"/>
                <w:szCs w:val="28"/>
              </w:rPr>
            </w:pPr>
          </w:p>
          <w:p w14:paraId="6DDD62A2">
            <w:pPr>
              <w:rPr>
                <w:rFonts w:ascii="宋体" w:hAnsi="宋体"/>
                <w:sz w:val="24"/>
                <w:szCs w:val="28"/>
              </w:rPr>
            </w:pPr>
          </w:p>
          <w:p w14:paraId="7E6870D3">
            <w:pPr>
              <w:rPr>
                <w:rFonts w:ascii="宋体" w:hAnsi="宋体"/>
                <w:sz w:val="24"/>
                <w:szCs w:val="28"/>
              </w:rPr>
            </w:pPr>
          </w:p>
          <w:p w14:paraId="1C0776BE">
            <w:pPr>
              <w:rPr>
                <w:rFonts w:ascii="宋体" w:hAnsi="宋体"/>
                <w:sz w:val="24"/>
                <w:szCs w:val="28"/>
              </w:rPr>
            </w:pPr>
          </w:p>
          <w:p w14:paraId="18F4D23E">
            <w:pPr>
              <w:rPr>
                <w:rFonts w:ascii="宋体" w:hAnsi="宋体"/>
                <w:sz w:val="24"/>
                <w:szCs w:val="28"/>
              </w:rPr>
            </w:pPr>
          </w:p>
          <w:p w14:paraId="6DF04D20">
            <w:pPr>
              <w:rPr>
                <w:rFonts w:ascii="宋体" w:hAnsi="宋体"/>
                <w:sz w:val="24"/>
                <w:szCs w:val="28"/>
              </w:rPr>
            </w:pPr>
          </w:p>
          <w:p w14:paraId="1821158D">
            <w:pPr>
              <w:rPr>
                <w:rFonts w:ascii="宋体" w:hAnsi="宋体"/>
                <w:sz w:val="24"/>
                <w:szCs w:val="28"/>
              </w:rPr>
            </w:pPr>
          </w:p>
          <w:p w14:paraId="6EF5D022">
            <w:pPr>
              <w:rPr>
                <w:rFonts w:ascii="宋体" w:hAnsi="宋体"/>
                <w:sz w:val="24"/>
                <w:szCs w:val="28"/>
              </w:rPr>
            </w:pPr>
          </w:p>
          <w:p w14:paraId="6FDB80E1">
            <w:pPr>
              <w:rPr>
                <w:rFonts w:ascii="宋体" w:hAnsi="宋体"/>
                <w:sz w:val="24"/>
                <w:szCs w:val="28"/>
              </w:rPr>
            </w:pPr>
          </w:p>
          <w:p w14:paraId="6CB8FB0F">
            <w:pPr>
              <w:rPr>
                <w:rFonts w:ascii="宋体" w:hAnsi="宋体"/>
                <w:sz w:val="24"/>
                <w:szCs w:val="28"/>
              </w:rPr>
            </w:pPr>
          </w:p>
          <w:p w14:paraId="4BEDA213">
            <w:pPr>
              <w:rPr>
                <w:rFonts w:ascii="宋体" w:hAnsi="宋体"/>
                <w:sz w:val="24"/>
                <w:szCs w:val="28"/>
              </w:rPr>
            </w:pPr>
          </w:p>
          <w:p w14:paraId="4635B9CD">
            <w:pPr>
              <w:rPr>
                <w:rFonts w:ascii="宋体" w:hAnsi="宋体"/>
                <w:sz w:val="24"/>
                <w:szCs w:val="28"/>
              </w:rPr>
            </w:pPr>
          </w:p>
          <w:p w14:paraId="432CC0E7">
            <w:pPr>
              <w:rPr>
                <w:rFonts w:ascii="宋体" w:hAnsi="宋体"/>
                <w:sz w:val="24"/>
                <w:szCs w:val="28"/>
              </w:rPr>
            </w:pPr>
          </w:p>
          <w:p w14:paraId="7F2EB12A">
            <w:pPr>
              <w:rPr>
                <w:rFonts w:ascii="宋体" w:hAnsi="宋体"/>
                <w:sz w:val="24"/>
                <w:szCs w:val="28"/>
              </w:rPr>
            </w:pPr>
          </w:p>
          <w:p w14:paraId="1C4FDB33">
            <w:pPr>
              <w:rPr>
                <w:rFonts w:ascii="宋体" w:hAnsi="宋体"/>
                <w:sz w:val="24"/>
                <w:szCs w:val="28"/>
              </w:rPr>
            </w:pPr>
          </w:p>
          <w:p w14:paraId="518AB9DF">
            <w:pPr>
              <w:rPr>
                <w:rFonts w:ascii="宋体" w:hAnsi="宋体"/>
                <w:sz w:val="24"/>
                <w:szCs w:val="28"/>
              </w:rPr>
            </w:pPr>
          </w:p>
          <w:p w14:paraId="37660745">
            <w:pPr>
              <w:tabs>
                <w:tab w:val="left" w:pos="5846"/>
              </w:tabs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 w:val="24"/>
                <w:szCs w:val="28"/>
              </w:rPr>
              <w:tab/>
            </w:r>
            <w:r>
              <w:rPr>
                <w:rFonts w:hint="eastAsia" w:ascii="宋体" w:hAnsi="宋体"/>
                <w:sz w:val="24"/>
                <w:szCs w:val="28"/>
              </w:rPr>
              <w:t>验收完成人</w:t>
            </w:r>
          </w:p>
          <w:p w14:paraId="1E58D79A">
            <w:pPr>
              <w:tabs>
                <w:tab w:val="left" w:pos="6045"/>
              </w:tabs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Cs w:val="21"/>
              </w:rPr>
              <w:t xml:space="preserve">                                                                年  月  日</w:t>
            </w:r>
          </w:p>
        </w:tc>
      </w:tr>
      <w:tr w14:paraId="57C44C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80" w:hRule="exact"/>
        </w:trPr>
        <w:tc>
          <w:tcPr>
            <w:tcW w:w="8449" w:type="dxa"/>
          </w:tcPr>
          <w:p w14:paraId="58D5A6B7">
            <w:pPr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2.技术验收：</w:t>
            </w:r>
          </w:p>
          <w:p w14:paraId="68BBEBA5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（1）安装情况</w:t>
            </w:r>
          </w:p>
          <w:p w14:paraId="13A11846">
            <w:pPr>
              <w:rPr>
                <w:rFonts w:ascii="宋体" w:hAnsi="宋体"/>
                <w:szCs w:val="21"/>
              </w:rPr>
            </w:pPr>
          </w:p>
          <w:p w14:paraId="189B256F">
            <w:pPr>
              <w:rPr>
                <w:rFonts w:ascii="宋体" w:hAnsi="宋体"/>
                <w:szCs w:val="21"/>
              </w:rPr>
            </w:pPr>
          </w:p>
          <w:p w14:paraId="7380AC41">
            <w:pPr>
              <w:rPr>
                <w:rFonts w:ascii="宋体" w:hAnsi="宋体"/>
                <w:szCs w:val="21"/>
              </w:rPr>
            </w:pPr>
          </w:p>
          <w:p w14:paraId="485E562B">
            <w:pPr>
              <w:rPr>
                <w:rFonts w:ascii="宋体" w:hAnsi="宋体"/>
                <w:szCs w:val="21"/>
              </w:rPr>
            </w:pPr>
          </w:p>
          <w:p w14:paraId="2AEC67F0">
            <w:pPr>
              <w:rPr>
                <w:rFonts w:ascii="宋体" w:hAnsi="宋体"/>
                <w:szCs w:val="21"/>
              </w:rPr>
            </w:pPr>
          </w:p>
          <w:p w14:paraId="4FA3D17E">
            <w:pPr>
              <w:rPr>
                <w:rFonts w:ascii="宋体" w:hAnsi="宋体"/>
                <w:szCs w:val="21"/>
              </w:rPr>
            </w:pPr>
          </w:p>
          <w:p w14:paraId="2B3F9218">
            <w:pPr>
              <w:rPr>
                <w:rFonts w:ascii="宋体" w:hAnsi="宋体"/>
                <w:szCs w:val="21"/>
              </w:rPr>
            </w:pPr>
          </w:p>
          <w:p w14:paraId="177840F3">
            <w:pPr>
              <w:rPr>
                <w:rFonts w:ascii="宋体" w:hAnsi="宋体"/>
                <w:szCs w:val="21"/>
              </w:rPr>
            </w:pPr>
          </w:p>
          <w:p w14:paraId="56D10CAE">
            <w:pPr>
              <w:rPr>
                <w:rFonts w:ascii="宋体" w:hAnsi="宋体"/>
                <w:szCs w:val="21"/>
              </w:rPr>
            </w:pPr>
          </w:p>
          <w:p w14:paraId="51B9E68D">
            <w:pPr>
              <w:rPr>
                <w:rFonts w:ascii="宋体" w:hAnsi="宋体"/>
                <w:szCs w:val="21"/>
              </w:rPr>
            </w:pPr>
          </w:p>
          <w:p w14:paraId="4D907661">
            <w:pPr>
              <w:rPr>
                <w:rFonts w:ascii="宋体" w:hAnsi="宋体"/>
                <w:szCs w:val="21"/>
              </w:rPr>
            </w:pPr>
          </w:p>
          <w:p w14:paraId="5D5E2AA5">
            <w:pPr>
              <w:rPr>
                <w:rFonts w:ascii="宋体" w:hAnsi="宋体"/>
                <w:szCs w:val="21"/>
              </w:rPr>
            </w:pPr>
          </w:p>
          <w:p w14:paraId="24B90CC2">
            <w:pPr>
              <w:rPr>
                <w:rFonts w:ascii="宋体" w:hAnsi="宋体"/>
                <w:szCs w:val="21"/>
              </w:rPr>
            </w:pPr>
          </w:p>
          <w:p w14:paraId="19A6BF62">
            <w:pPr>
              <w:rPr>
                <w:rFonts w:ascii="宋体" w:hAnsi="宋体"/>
                <w:szCs w:val="21"/>
              </w:rPr>
            </w:pPr>
          </w:p>
          <w:p w14:paraId="4D5E60E3">
            <w:pPr>
              <w:tabs>
                <w:tab w:val="left" w:pos="5775"/>
              </w:tabs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ab/>
            </w:r>
            <w:r>
              <w:rPr>
                <w:rFonts w:hint="eastAsia" w:ascii="宋体" w:hAnsi="宋体"/>
                <w:szCs w:val="21"/>
              </w:rPr>
              <w:t>验收完成人</w:t>
            </w:r>
          </w:p>
          <w:p w14:paraId="06A20705">
            <w:pPr>
              <w:tabs>
                <w:tab w:val="left" w:pos="6165"/>
              </w:tabs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                                                         年  月  日</w:t>
            </w:r>
          </w:p>
        </w:tc>
      </w:tr>
    </w:tbl>
    <w:p w14:paraId="039BB346">
      <w:pPr>
        <w:jc w:val="left"/>
        <w:rPr>
          <w:b/>
          <w:sz w:val="36"/>
          <w:szCs w:val="36"/>
        </w:rPr>
      </w:pPr>
    </w:p>
    <w:p w14:paraId="3E5BAEBE">
      <w:pPr>
        <w:jc w:val="center"/>
        <w:rPr>
          <w:rFonts w:ascii="宋体" w:hAnsi="宋体"/>
          <w:sz w:val="30"/>
          <w:szCs w:val="30"/>
        </w:rPr>
      </w:pPr>
      <w:r>
        <w:rPr>
          <w:rFonts w:hint="eastAsia" w:ascii="宋体" w:hAnsi="宋体"/>
          <w:sz w:val="30"/>
          <w:szCs w:val="30"/>
        </w:rPr>
        <w:t>验 收 记 录</w:t>
      </w:r>
    </w:p>
    <w:tbl>
      <w:tblPr>
        <w:tblStyle w:val="5"/>
        <w:tblW w:w="8449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49"/>
      </w:tblGrid>
      <w:tr w14:paraId="058D55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84" w:hRule="exact"/>
        </w:trPr>
        <w:tc>
          <w:tcPr>
            <w:tcW w:w="844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465F409A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（2）调试情况</w:t>
            </w:r>
          </w:p>
          <w:p w14:paraId="4AA55D9F">
            <w:pPr>
              <w:rPr>
                <w:rFonts w:ascii="宋体" w:hAnsi="宋体"/>
                <w:szCs w:val="21"/>
              </w:rPr>
            </w:pPr>
          </w:p>
          <w:p w14:paraId="0E0E034F">
            <w:pPr>
              <w:rPr>
                <w:rFonts w:ascii="宋体" w:hAnsi="宋体"/>
                <w:szCs w:val="21"/>
              </w:rPr>
            </w:pPr>
          </w:p>
          <w:p w14:paraId="1DF12500">
            <w:pPr>
              <w:rPr>
                <w:rFonts w:ascii="宋体" w:hAnsi="宋体"/>
                <w:szCs w:val="21"/>
              </w:rPr>
            </w:pPr>
          </w:p>
          <w:p w14:paraId="05F16145">
            <w:pPr>
              <w:rPr>
                <w:rFonts w:ascii="宋体" w:hAnsi="宋体"/>
                <w:szCs w:val="21"/>
              </w:rPr>
            </w:pPr>
          </w:p>
          <w:p w14:paraId="220B11E2">
            <w:pPr>
              <w:rPr>
                <w:rFonts w:ascii="宋体" w:hAnsi="宋体"/>
                <w:szCs w:val="21"/>
              </w:rPr>
            </w:pPr>
          </w:p>
          <w:p w14:paraId="6C21FCC3">
            <w:pPr>
              <w:rPr>
                <w:rFonts w:ascii="宋体" w:hAnsi="宋体"/>
                <w:szCs w:val="21"/>
              </w:rPr>
            </w:pPr>
          </w:p>
          <w:p w14:paraId="0A741E1C">
            <w:pPr>
              <w:rPr>
                <w:rFonts w:ascii="宋体" w:hAnsi="宋体"/>
                <w:szCs w:val="21"/>
              </w:rPr>
            </w:pPr>
          </w:p>
          <w:p w14:paraId="7E8C41F2">
            <w:pPr>
              <w:rPr>
                <w:rFonts w:ascii="宋体" w:hAnsi="宋体"/>
                <w:szCs w:val="21"/>
              </w:rPr>
            </w:pPr>
          </w:p>
          <w:p w14:paraId="24505B36">
            <w:pPr>
              <w:rPr>
                <w:rFonts w:ascii="宋体" w:hAnsi="宋体"/>
                <w:szCs w:val="21"/>
              </w:rPr>
            </w:pPr>
          </w:p>
          <w:p w14:paraId="07C17E2B">
            <w:pPr>
              <w:rPr>
                <w:rFonts w:ascii="宋体" w:hAnsi="宋体"/>
                <w:szCs w:val="21"/>
              </w:rPr>
            </w:pPr>
          </w:p>
          <w:p w14:paraId="552C7AC3">
            <w:pPr>
              <w:rPr>
                <w:rFonts w:ascii="宋体" w:hAnsi="宋体"/>
                <w:szCs w:val="21"/>
              </w:rPr>
            </w:pPr>
          </w:p>
          <w:p w14:paraId="6D734029">
            <w:pPr>
              <w:tabs>
                <w:tab w:val="left" w:pos="5704"/>
              </w:tabs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ab/>
            </w:r>
            <w:r>
              <w:rPr>
                <w:rFonts w:hint="eastAsia" w:ascii="宋体" w:hAnsi="宋体"/>
                <w:szCs w:val="21"/>
              </w:rPr>
              <w:t>验收完成人</w:t>
            </w:r>
          </w:p>
          <w:p w14:paraId="58396BEA">
            <w:pPr>
              <w:tabs>
                <w:tab w:val="left" w:pos="5725"/>
              </w:tabs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                                                   年  月  日 </w:t>
            </w:r>
          </w:p>
          <w:p w14:paraId="05FCBED2">
            <w:pPr>
              <w:tabs>
                <w:tab w:val="left" w:pos="5725"/>
              </w:tabs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（3）试运行情况</w:t>
            </w:r>
          </w:p>
          <w:p w14:paraId="1F1F3BB1">
            <w:pPr>
              <w:tabs>
                <w:tab w:val="left" w:pos="5725"/>
              </w:tabs>
              <w:rPr>
                <w:rFonts w:ascii="宋体" w:hAnsi="宋体"/>
                <w:szCs w:val="21"/>
              </w:rPr>
            </w:pPr>
          </w:p>
          <w:p w14:paraId="10D78251">
            <w:pPr>
              <w:tabs>
                <w:tab w:val="left" w:pos="5725"/>
              </w:tabs>
              <w:rPr>
                <w:rFonts w:ascii="宋体" w:hAnsi="宋体"/>
                <w:szCs w:val="21"/>
              </w:rPr>
            </w:pPr>
          </w:p>
          <w:p w14:paraId="391B521A">
            <w:pPr>
              <w:tabs>
                <w:tab w:val="left" w:pos="5725"/>
              </w:tabs>
              <w:rPr>
                <w:rFonts w:ascii="宋体" w:hAnsi="宋体"/>
                <w:szCs w:val="21"/>
              </w:rPr>
            </w:pPr>
          </w:p>
          <w:p w14:paraId="27ACF645">
            <w:pPr>
              <w:tabs>
                <w:tab w:val="left" w:pos="5725"/>
              </w:tabs>
              <w:rPr>
                <w:rFonts w:ascii="宋体" w:hAnsi="宋体"/>
                <w:szCs w:val="21"/>
              </w:rPr>
            </w:pPr>
          </w:p>
          <w:p w14:paraId="5EF95C6A">
            <w:pPr>
              <w:rPr>
                <w:rFonts w:ascii="宋体" w:hAnsi="宋体"/>
                <w:szCs w:val="21"/>
              </w:rPr>
            </w:pPr>
          </w:p>
          <w:p w14:paraId="20234E86">
            <w:pPr>
              <w:rPr>
                <w:rFonts w:ascii="宋体" w:hAnsi="宋体"/>
                <w:szCs w:val="21"/>
              </w:rPr>
            </w:pPr>
          </w:p>
          <w:p w14:paraId="11BE59C9">
            <w:pPr>
              <w:rPr>
                <w:rFonts w:ascii="宋体" w:hAnsi="宋体"/>
                <w:szCs w:val="21"/>
              </w:rPr>
            </w:pPr>
          </w:p>
          <w:p w14:paraId="5441109E">
            <w:pPr>
              <w:rPr>
                <w:rFonts w:ascii="宋体" w:hAnsi="宋体"/>
                <w:szCs w:val="21"/>
              </w:rPr>
            </w:pPr>
          </w:p>
          <w:p w14:paraId="69CE303B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ab/>
            </w:r>
            <w:r>
              <w:rPr>
                <w:rFonts w:hint="eastAsia" w:ascii="宋体" w:hAnsi="宋体"/>
                <w:szCs w:val="21"/>
              </w:rPr>
              <w:t xml:space="preserve">                                                  验收 完成人</w:t>
            </w:r>
          </w:p>
          <w:p w14:paraId="2003E0CD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                                                   年  月  日</w:t>
            </w:r>
          </w:p>
          <w:p w14:paraId="1EE57F45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（4）技术指标测试      </w:t>
            </w:r>
          </w:p>
          <w:p w14:paraId="4DF119FF">
            <w:pPr>
              <w:rPr>
                <w:rFonts w:ascii="宋体" w:hAnsi="宋体"/>
                <w:szCs w:val="21"/>
              </w:rPr>
            </w:pPr>
          </w:p>
          <w:p w14:paraId="08DC438F">
            <w:pPr>
              <w:rPr>
                <w:rFonts w:ascii="宋体" w:hAnsi="宋体"/>
                <w:szCs w:val="21"/>
              </w:rPr>
            </w:pPr>
          </w:p>
          <w:p w14:paraId="2AAECAF3">
            <w:pPr>
              <w:rPr>
                <w:rFonts w:ascii="宋体" w:hAnsi="宋体"/>
                <w:szCs w:val="21"/>
              </w:rPr>
            </w:pPr>
          </w:p>
          <w:p w14:paraId="5384A29E">
            <w:pPr>
              <w:rPr>
                <w:rFonts w:ascii="宋体" w:hAnsi="宋体"/>
                <w:szCs w:val="21"/>
              </w:rPr>
            </w:pPr>
          </w:p>
          <w:p w14:paraId="1C135CD4">
            <w:pPr>
              <w:rPr>
                <w:rFonts w:ascii="宋体" w:hAnsi="宋体"/>
                <w:szCs w:val="21"/>
              </w:rPr>
            </w:pPr>
          </w:p>
          <w:p w14:paraId="6FCFB87B">
            <w:pPr>
              <w:rPr>
                <w:rFonts w:ascii="宋体" w:hAnsi="宋体"/>
                <w:szCs w:val="21"/>
              </w:rPr>
            </w:pPr>
          </w:p>
          <w:p w14:paraId="20FCF5B4">
            <w:pPr>
              <w:rPr>
                <w:rFonts w:ascii="宋体" w:hAnsi="宋体"/>
                <w:szCs w:val="21"/>
              </w:rPr>
            </w:pPr>
          </w:p>
          <w:p w14:paraId="2AB876A1">
            <w:pPr>
              <w:rPr>
                <w:rFonts w:ascii="宋体" w:hAnsi="宋体"/>
                <w:szCs w:val="21"/>
              </w:rPr>
            </w:pPr>
          </w:p>
          <w:p w14:paraId="38546542">
            <w:pPr>
              <w:rPr>
                <w:rFonts w:ascii="宋体" w:hAnsi="宋体"/>
                <w:szCs w:val="21"/>
              </w:rPr>
            </w:pPr>
          </w:p>
          <w:p w14:paraId="5DA82744">
            <w:pPr>
              <w:rPr>
                <w:rFonts w:ascii="宋体" w:hAnsi="宋体"/>
                <w:szCs w:val="21"/>
              </w:rPr>
            </w:pPr>
          </w:p>
          <w:p w14:paraId="08589E9A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ab/>
            </w:r>
            <w:r>
              <w:rPr>
                <w:rFonts w:hint="eastAsia" w:ascii="宋体" w:hAnsi="宋体"/>
                <w:szCs w:val="21"/>
              </w:rPr>
              <w:t xml:space="preserve">                                                    验收完成人</w:t>
            </w:r>
          </w:p>
          <w:p w14:paraId="4C2533EB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                                                    年  月  日</w:t>
            </w:r>
          </w:p>
        </w:tc>
      </w:tr>
    </w:tbl>
    <w:p w14:paraId="1A3EA095">
      <w:pPr>
        <w:rPr>
          <w:rFonts w:ascii="宋体" w:hAnsi="宋体"/>
          <w:sz w:val="24"/>
        </w:rPr>
      </w:pPr>
    </w:p>
    <w:p w14:paraId="3A4FE0B8">
      <w:pPr>
        <w:ind w:firstLine="600" w:firstLineChars="200"/>
        <w:jc w:val="center"/>
        <w:rPr>
          <w:rFonts w:ascii="宋体" w:hAnsi="宋体"/>
          <w:sz w:val="30"/>
          <w:szCs w:val="30"/>
        </w:rPr>
      </w:pPr>
      <w:r>
        <w:rPr>
          <w:rFonts w:hint="eastAsia" w:ascii="宋体" w:hAnsi="宋体"/>
          <w:sz w:val="30"/>
          <w:szCs w:val="30"/>
        </w:rPr>
        <w:t>验 收 记 录</w:t>
      </w:r>
    </w:p>
    <w:tbl>
      <w:tblPr>
        <w:tblStyle w:val="5"/>
        <w:tblW w:w="8449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49"/>
      </w:tblGrid>
      <w:tr w14:paraId="06C6D5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3" w:hRule="exact"/>
        </w:trPr>
        <w:tc>
          <w:tcPr>
            <w:tcW w:w="8449" w:type="dxa"/>
          </w:tcPr>
          <w:p w14:paraId="3CDF0BA3">
            <w:pPr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3.是否要求索赔：（需要索赔的，另附索赔文件）</w:t>
            </w:r>
          </w:p>
          <w:p w14:paraId="48056C0A">
            <w:pPr>
              <w:rPr>
                <w:rFonts w:ascii="宋体" w:hAnsi="宋体"/>
                <w:sz w:val="24"/>
                <w:szCs w:val="28"/>
              </w:rPr>
            </w:pPr>
          </w:p>
          <w:p w14:paraId="07912F4D">
            <w:pPr>
              <w:rPr>
                <w:rFonts w:ascii="宋体" w:hAnsi="宋体"/>
                <w:sz w:val="24"/>
                <w:szCs w:val="28"/>
              </w:rPr>
            </w:pPr>
          </w:p>
          <w:p w14:paraId="3D053A35">
            <w:pPr>
              <w:rPr>
                <w:rFonts w:ascii="宋体" w:hAnsi="宋体"/>
                <w:sz w:val="24"/>
                <w:szCs w:val="28"/>
              </w:rPr>
            </w:pPr>
          </w:p>
          <w:p w14:paraId="0B1DBED7">
            <w:pPr>
              <w:rPr>
                <w:rFonts w:ascii="宋体" w:hAnsi="宋体"/>
                <w:sz w:val="24"/>
                <w:szCs w:val="28"/>
              </w:rPr>
            </w:pPr>
          </w:p>
          <w:p w14:paraId="2E511580">
            <w:pPr>
              <w:rPr>
                <w:rFonts w:ascii="宋体" w:hAnsi="宋体"/>
                <w:sz w:val="24"/>
                <w:szCs w:val="28"/>
              </w:rPr>
            </w:pPr>
          </w:p>
          <w:p w14:paraId="4E362FC1">
            <w:pPr>
              <w:rPr>
                <w:rFonts w:ascii="宋体" w:hAnsi="宋体"/>
                <w:sz w:val="24"/>
                <w:szCs w:val="28"/>
              </w:rPr>
            </w:pPr>
          </w:p>
          <w:p w14:paraId="0C5A67B5">
            <w:pPr>
              <w:rPr>
                <w:rFonts w:ascii="宋体" w:hAnsi="宋体"/>
                <w:sz w:val="24"/>
                <w:szCs w:val="28"/>
              </w:rPr>
            </w:pPr>
          </w:p>
          <w:p w14:paraId="1CD827DF">
            <w:pPr>
              <w:rPr>
                <w:rFonts w:ascii="宋体" w:hAnsi="宋体"/>
                <w:sz w:val="24"/>
                <w:szCs w:val="28"/>
              </w:rPr>
            </w:pPr>
          </w:p>
          <w:p w14:paraId="5E5B4214">
            <w:pPr>
              <w:rPr>
                <w:rFonts w:ascii="宋体" w:hAnsi="宋体"/>
                <w:sz w:val="24"/>
                <w:szCs w:val="28"/>
              </w:rPr>
            </w:pPr>
          </w:p>
          <w:p w14:paraId="11A3CF3D">
            <w:pPr>
              <w:rPr>
                <w:rFonts w:ascii="宋体" w:hAnsi="宋体"/>
                <w:sz w:val="24"/>
                <w:szCs w:val="28"/>
              </w:rPr>
            </w:pPr>
          </w:p>
          <w:p w14:paraId="4D9D4AF1">
            <w:pPr>
              <w:rPr>
                <w:rFonts w:ascii="宋体" w:hAnsi="宋体"/>
                <w:sz w:val="24"/>
                <w:szCs w:val="28"/>
              </w:rPr>
            </w:pPr>
          </w:p>
          <w:p w14:paraId="66C75F6A">
            <w:pPr>
              <w:rPr>
                <w:rFonts w:ascii="宋体" w:hAnsi="宋体"/>
                <w:sz w:val="24"/>
                <w:szCs w:val="28"/>
              </w:rPr>
            </w:pPr>
          </w:p>
          <w:p w14:paraId="299CCCA8">
            <w:pPr>
              <w:tabs>
                <w:tab w:val="left" w:pos="5580"/>
              </w:tabs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 w:val="24"/>
                <w:szCs w:val="28"/>
              </w:rPr>
              <w:tab/>
            </w:r>
            <w:r>
              <w:rPr>
                <w:rFonts w:hint="eastAsia" w:ascii="宋体" w:hAnsi="宋体"/>
                <w:szCs w:val="21"/>
              </w:rPr>
              <w:t>验收小组负责人</w:t>
            </w:r>
          </w:p>
          <w:p w14:paraId="4F722D8E">
            <w:pPr>
              <w:tabs>
                <w:tab w:val="left" w:pos="6780"/>
              </w:tabs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ab/>
            </w:r>
            <w:r>
              <w:rPr>
                <w:rFonts w:hint="eastAsia" w:ascii="宋体" w:hAnsi="宋体"/>
                <w:szCs w:val="21"/>
              </w:rPr>
              <w:t>年  月  日</w:t>
            </w:r>
          </w:p>
          <w:p w14:paraId="4DFC9875">
            <w:pPr>
              <w:rPr>
                <w:rFonts w:ascii="宋体" w:hAnsi="宋体"/>
                <w:sz w:val="24"/>
                <w:szCs w:val="28"/>
              </w:rPr>
            </w:pPr>
          </w:p>
          <w:p w14:paraId="1174CC16">
            <w:pPr>
              <w:rPr>
                <w:rFonts w:ascii="宋体" w:hAnsi="宋体"/>
                <w:sz w:val="24"/>
                <w:szCs w:val="28"/>
              </w:rPr>
            </w:pPr>
          </w:p>
          <w:p w14:paraId="05F66B44">
            <w:pPr>
              <w:rPr>
                <w:rFonts w:ascii="宋体" w:hAnsi="宋体"/>
                <w:sz w:val="24"/>
                <w:szCs w:val="28"/>
              </w:rPr>
            </w:pPr>
          </w:p>
          <w:p w14:paraId="69ACA15A">
            <w:pPr>
              <w:rPr>
                <w:rFonts w:ascii="宋体" w:hAnsi="宋体"/>
                <w:sz w:val="24"/>
                <w:szCs w:val="28"/>
              </w:rPr>
            </w:pPr>
          </w:p>
          <w:p w14:paraId="77954CE6">
            <w:pPr>
              <w:rPr>
                <w:rFonts w:ascii="宋体" w:hAnsi="宋体"/>
                <w:sz w:val="24"/>
                <w:szCs w:val="28"/>
              </w:rPr>
            </w:pPr>
          </w:p>
          <w:p w14:paraId="696A0203">
            <w:pPr>
              <w:tabs>
                <w:tab w:val="left" w:pos="5846"/>
              </w:tabs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 w:val="24"/>
                <w:szCs w:val="28"/>
              </w:rPr>
              <w:tab/>
            </w:r>
            <w:r>
              <w:rPr>
                <w:rFonts w:hint="eastAsia" w:ascii="宋体" w:hAnsi="宋体"/>
                <w:szCs w:val="21"/>
              </w:rPr>
              <w:t>验收小组负责人</w:t>
            </w:r>
          </w:p>
          <w:p w14:paraId="1E309044">
            <w:pPr>
              <w:tabs>
                <w:tab w:val="left" w:pos="6045"/>
              </w:tabs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Cs w:val="21"/>
              </w:rPr>
              <w:t xml:space="preserve">                                                                年  月  日</w:t>
            </w:r>
          </w:p>
        </w:tc>
      </w:tr>
      <w:tr w14:paraId="2EDA83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49" w:hRule="exact"/>
        </w:trPr>
        <w:tc>
          <w:tcPr>
            <w:tcW w:w="8449" w:type="dxa"/>
          </w:tcPr>
          <w:p w14:paraId="63B2023D">
            <w:pPr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4.总评价：</w:t>
            </w:r>
          </w:p>
          <w:p w14:paraId="0805976C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（1）到货情况：是否按合同规定日期到货，外观，数量，零配件，备件，说明书是否符合合同要求。</w:t>
            </w:r>
          </w:p>
          <w:p w14:paraId="2FC43D49">
            <w:pPr>
              <w:rPr>
                <w:rFonts w:ascii="宋体" w:hAnsi="宋体"/>
                <w:szCs w:val="21"/>
              </w:rPr>
            </w:pPr>
          </w:p>
          <w:p w14:paraId="1B69AF7E">
            <w:pPr>
              <w:rPr>
                <w:rFonts w:ascii="宋体" w:hAnsi="宋体"/>
                <w:szCs w:val="21"/>
              </w:rPr>
            </w:pPr>
          </w:p>
          <w:p w14:paraId="259E8025">
            <w:pPr>
              <w:rPr>
                <w:rFonts w:ascii="宋体" w:hAnsi="宋体"/>
                <w:szCs w:val="21"/>
              </w:rPr>
            </w:pPr>
          </w:p>
          <w:p w14:paraId="02DD60B4">
            <w:pPr>
              <w:rPr>
                <w:rFonts w:ascii="宋体" w:hAnsi="宋体"/>
                <w:szCs w:val="21"/>
              </w:rPr>
            </w:pPr>
          </w:p>
          <w:p w14:paraId="72BF0F30">
            <w:pPr>
              <w:rPr>
                <w:rFonts w:ascii="宋体" w:hAnsi="宋体"/>
                <w:szCs w:val="21"/>
              </w:rPr>
            </w:pPr>
          </w:p>
          <w:p w14:paraId="223AC7D2">
            <w:pPr>
              <w:rPr>
                <w:rFonts w:ascii="宋体" w:hAnsi="宋体"/>
                <w:szCs w:val="21"/>
              </w:rPr>
            </w:pPr>
          </w:p>
          <w:p w14:paraId="45084EF4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（2）技术验收情况：技术指标及功能等是否符合合同或说明书的要求。</w:t>
            </w:r>
          </w:p>
          <w:p w14:paraId="2A71BA39">
            <w:pPr>
              <w:rPr>
                <w:rFonts w:ascii="宋体" w:hAnsi="宋体"/>
                <w:szCs w:val="21"/>
              </w:rPr>
            </w:pPr>
          </w:p>
          <w:p w14:paraId="50CD8CD7">
            <w:pPr>
              <w:rPr>
                <w:rFonts w:ascii="宋体" w:hAnsi="宋体"/>
                <w:szCs w:val="21"/>
              </w:rPr>
            </w:pPr>
          </w:p>
          <w:p w14:paraId="50B9BBB9">
            <w:pPr>
              <w:rPr>
                <w:rFonts w:ascii="宋体" w:hAnsi="宋体"/>
                <w:szCs w:val="21"/>
              </w:rPr>
            </w:pPr>
          </w:p>
          <w:p w14:paraId="7B6656C0">
            <w:pPr>
              <w:rPr>
                <w:rFonts w:ascii="宋体" w:hAnsi="宋体"/>
                <w:szCs w:val="21"/>
              </w:rPr>
            </w:pPr>
          </w:p>
          <w:p w14:paraId="68E74DD8">
            <w:pPr>
              <w:rPr>
                <w:rFonts w:ascii="宋体" w:hAnsi="宋体"/>
                <w:szCs w:val="21"/>
              </w:rPr>
            </w:pPr>
          </w:p>
          <w:p w14:paraId="66F94A84">
            <w:pPr>
              <w:rPr>
                <w:rFonts w:ascii="宋体" w:hAnsi="宋体"/>
                <w:szCs w:val="21"/>
              </w:rPr>
            </w:pPr>
          </w:p>
          <w:p w14:paraId="69BE8C13">
            <w:pPr>
              <w:rPr>
                <w:rFonts w:ascii="宋体" w:hAnsi="宋体"/>
                <w:szCs w:val="21"/>
              </w:rPr>
            </w:pPr>
          </w:p>
          <w:p w14:paraId="2E2FE54B">
            <w:pPr>
              <w:rPr>
                <w:rFonts w:ascii="宋体" w:hAnsi="宋体"/>
                <w:szCs w:val="21"/>
              </w:rPr>
            </w:pPr>
          </w:p>
          <w:p w14:paraId="099A098C">
            <w:pPr>
              <w:rPr>
                <w:rFonts w:ascii="宋体" w:hAnsi="宋体"/>
                <w:szCs w:val="21"/>
              </w:rPr>
            </w:pPr>
          </w:p>
          <w:p w14:paraId="78E81DDC">
            <w:pPr>
              <w:rPr>
                <w:rFonts w:ascii="宋体" w:hAnsi="宋体"/>
                <w:szCs w:val="21"/>
              </w:rPr>
            </w:pPr>
          </w:p>
          <w:p w14:paraId="61064947">
            <w:pPr>
              <w:rPr>
                <w:rFonts w:ascii="宋体" w:hAnsi="宋体"/>
                <w:szCs w:val="21"/>
              </w:rPr>
            </w:pPr>
          </w:p>
          <w:p w14:paraId="29C77BA0">
            <w:pPr>
              <w:tabs>
                <w:tab w:val="left" w:pos="5846"/>
              </w:tabs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ab/>
            </w:r>
            <w:r>
              <w:rPr>
                <w:rFonts w:hint="eastAsia" w:ascii="宋体" w:hAnsi="宋体"/>
                <w:szCs w:val="21"/>
              </w:rPr>
              <w:t>验收小组负责人</w:t>
            </w:r>
          </w:p>
          <w:p w14:paraId="5616CDE8">
            <w:pPr>
              <w:tabs>
                <w:tab w:val="left" w:pos="6165"/>
              </w:tabs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                                                         年  月  日</w:t>
            </w:r>
          </w:p>
        </w:tc>
      </w:tr>
    </w:tbl>
    <w:p w14:paraId="552EE661">
      <w:pPr>
        <w:rPr>
          <w:rFonts w:ascii="宋体" w:hAnsi="宋体"/>
          <w:sz w:val="24"/>
        </w:rPr>
      </w:pPr>
    </w:p>
    <w:p w14:paraId="6C333FF5">
      <w:pPr>
        <w:ind w:firstLine="600" w:firstLineChars="200"/>
        <w:jc w:val="center"/>
        <w:rPr>
          <w:rFonts w:ascii="宋体" w:hAnsi="宋体"/>
          <w:sz w:val="30"/>
          <w:szCs w:val="30"/>
        </w:rPr>
      </w:pPr>
      <w:r>
        <w:rPr>
          <w:rFonts w:hint="eastAsia" w:ascii="宋体" w:hAnsi="宋体"/>
          <w:sz w:val="30"/>
          <w:szCs w:val="30"/>
        </w:rPr>
        <w:t>验 收 记 录</w:t>
      </w:r>
    </w:p>
    <w:tbl>
      <w:tblPr>
        <w:tblStyle w:val="5"/>
        <w:tblW w:w="8449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49"/>
      </w:tblGrid>
      <w:tr w14:paraId="24DAF5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1" w:hRule="exact"/>
        </w:trPr>
        <w:tc>
          <w:tcPr>
            <w:tcW w:w="8449" w:type="dxa"/>
          </w:tcPr>
          <w:p w14:paraId="14D5B030">
            <w:pPr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5.通过验收，该仪器还需要的零件、配件：</w:t>
            </w:r>
          </w:p>
          <w:p w14:paraId="74ED66C6">
            <w:pPr>
              <w:rPr>
                <w:rFonts w:ascii="宋体" w:hAnsi="宋体"/>
                <w:sz w:val="24"/>
                <w:szCs w:val="28"/>
              </w:rPr>
            </w:pPr>
          </w:p>
          <w:p w14:paraId="4E06FDE1">
            <w:pPr>
              <w:rPr>
                <w:rFonts w:ascii="宋体" w:hAnsi="宋体"/>
                <w:sz w:val="24"/>
                <w:szCs w:val="28"/>
              </w:rPr>
            </w:pPr>
          </w:p>
          <w:p w14:paraId="346B8368">
            <w:pPr>
              <w:rPr>
                <w:rFonts w:ascii="宋体" w:hAnsi="宋体"/>
                <w:sz w:val="24"/>
                <w:szCs w:val="28"/>
              </w:rPr>
            </w:pPr>
          </w:p>
          <w:p w14:paraId="3748F37A">
            <w:pPr>
              <w:rPr>
                <w:rFonts w:ascii="宋体" w:hAnsi="宋体"/>
                <w:sz w:val="24"/>
                <w:szCs w:val="28"/>
              </w:rPr>
            </w:pPr>
          </w:p>
          <w:p w14:paraId="22F81B15">
            <w:pPr>
              <w:rPr>
                <w:rFonts w:ascii="宋体" w:hAnsi="宋体"/>
                <w:sz w:val="24"/>
                <w:szCs w:val="28"/>
              </w:rPr>
            </w:pPr>
          </w:p>
          <w:p w14:paraId="7A77378C">
            <w:pPr>
              <w:rPr>
                <w:rFonts w:ascii="宋体" w:hAnsi="宋体"/>
                <w:sz w:val="24"/>
                <w:szCs w:val="28"/>
              </w:rPr>
            </w:pPr>
          </w:p>
          <w:p w14:paraId="74DE852B">
            <w:pPr>
              <w:rPr>
                <w:rFonts w:ascii="宋体" w:hAnsi="宋体"/>
                <w:sz w:val="24"/>
                <w:szCs w:val="28"/>
              </w:rPr>
            </w:pPr>
          </w:p>
          <w:p w14:paraId="14462280">
            <w:pPr>
              <w:rPr>
                <w:rFonts w:ascii="宋体" w:hAnsi="宋体"/>
                <w:sz w:val="24"/>
                <w:szCs w:val="28"/>
              </w:rPr>
            </w:pPr>
          </w:p>
          <w:p w14:paraId="30C7FB6E">
            <w:pPr>
              <w:rPr>
                <w:rFonts w:ascii="宋体" w:hAnsi="宋体"/>
                <w:sz w:val="24"/>
                <w:szCs w:val="28"/>
              </w:rPr>
            </w:pPr>
          </w:p>
          <w:p w14:paraId="1E8E19E0">
            <w:pPr>
              <w:rPr>
                <w:rFonts w:ascii="宋体" w:hAnsi="宋体"/>
                <w:sz w:val="24"/>
                <w:szCs w:val="28"/>
              </w:rPr>
            </w:pPr>
          </w:p>
          <w:p w14:paraId="1B524763">
            <w:pPr>
              <w:tabs>
                <w:tab w:val="left" w:pos="5846"/>
              </w:tabs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 w:val="24"/>
                <w:szCs w:val="28"/>
              </w:rPr>
              <w:tab/>
            </w:r>
            <w:r>
              <w:rPr>
                <w:rFonts w:hint="eastAsia" w:ascii="宋体" w:hAnsi="宋体"/>
                <w:szCs w:val="21"/>
              </w:rPr>
              <w:t>验收小组负责人</w:t>
            </w:r>
          </w:p>
          <w:p w14:paraId="5C8BAC72">
            <w:pPr>
              <w:tabs>
                <w:tab w:val="left" w:pos="6045"/>
              </w:tabs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Cs w:val="21"/>
              </w:rPr>
              <w:t xml:space="preserve">                                                                年  月  日</w:t>
            </w:r>
          </w:p>
        </w:tc>
      </w:tr>
      <w:tr w14:paraId="71BF20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13" w:hRule="exact"/>
        </w:trPr>
        <w:tc>
          <w:tcPr>
            <w:tcW w:w="8449" w:type="dxa"/>
          </w:tcPr>
          <w:p w14:paraId="19BEAFA2">
            <w:pPr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6.二级单位对验收工作的意见</w:t>
            </w:r>
          </w:p>
          <w:p w14:paraId="285C9734">
            <w:pPr>
              <w:rPr>
                <w:rFonts w:ascii="宋体" w:hAnsi="宋体"/>
                <w:szCs w:val="21"/>
              </w:rPr>
            </w:pPr>
          </w:p>
          <w:p w14:paraId="1A543C75">
            <w:pPr>
              <w:rPr>
                <w:rFonts w:ascii="宋体" w:hAnsi="宋体"/>
                <w:szCs w:val="21"/>
              </w:rPr>
            </w:pPr>
          </w:p>
          <w:p w14:paraId="13173912">
            <w:pPr>
              <w:rPr>
                <w:rFonts w:ascii="宋体" w:hAnsi="宋体"/>
                <w:szCs w:val="21"/>
              </w:rPr>
            </w:pPr>
          </w:p>
          <w:p w14:paraId="49330F79">
            <w:pPr>
              <w:rPr>
                <w:rFonts w:ascii="宋体" w:hAnsi="宋体"/>
                <w:szCs w:val="21"/>
              </w:rPr>
            </w:pPr>
          </w:p>
          <w:p w14:paraId="3BE6CB51">
            <w:pPr>
              <w:rPr>
                <w:rFonts w:ascii="宋体" w:hAnsi="宋体"/>
                <w:szCs w:val="21"/>
              </w:rPr>
            </w:pPr>
          </w:p>
          <w:p w14:paraId="6053E35B">
            <w:pPr>
              <w:ind w:firstLine="5565" w:firstLineChars="2650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初审人</w:t>
            </w:r>
            <w:r>
              <w:rPr>
                <w:rFonts w:ascii="宋体" w:hAnsi="宋体"/>
                <w:szCs w:val="21"/>
              </w:rPr>
              <w:t>：</w:t>
            </w:r>
          </w:p>
          <w:p w14:paraId="3DD83A18">
            <w:pPr>
              <w:rPr>
                <w:rFonts w:ascii="宋体" w:hAnsi="宋体"/>
                <w:szCs w:val="21"/>
              </w:rPr>
            </w:pPr>
          </w:p>
          <w:p w14:paraId="11615AE5">
            <w:pPr>
              <w:rPr>
                <w:rFonts w:ascii="宋体" w:hAnsi="宋体"/>
                <w:szCs w:val="21"/>
              </w:rPr>
            </w:pPr>
          </w:p>
          <w:p w14:paraId="3E4A9DAE">
            <w:pPr>
              <w:rPr>
                <w:rFonts w:ascii="宋体" w:hAnsi="宋体"/>
                <w:szCs w:val="21"/>
              </w:rPr>
            </w:pPr>
          </w:p>
          <w:p w14:paraId="48D8C73E">
            <w:pPr>
              <w:rPr>
                <w:rFonts w:ascii="宋体" w:hAnsi="宋体"/>
                <w:szCs w:val="21"/>
              </w:rPr>
            </w:pPr>
          </w:p>
          <w:p w14:paraId="660867D2">
            <w:pPr>
              <w:tabs>
                <w:tab w:val="left" w:pos="5775"/>
              </w:tabs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ab/>
            </w:r>
            <w:r>
              <w:rPr>
                <w:rFonts w:hint="eastAsia" w:ascii="宋体" w:hAnsi="宋体"/>
                <w:szCs w:val="21"/>
              </w:rPr>
              <w:t>负责人签字:</w:t>
            </w:r>
          </w:p>
          <w:p w14:paraId="531DEE2B">
            <w:pPr>
              <w:tabs>
                <w:tab w:val="left" w:pos="6165"/>
              </w:tabs>
              <w:rPr>
                <w:rFonts w:ascii="宋体" w:hAnsi="宋体"/>
                <w:szCs w:val="21"/>
                <w:highlight w:val="yellow"/>
              </w:rPr>
            </w:pPr>
            <w:r>
              <w:rPr>
                <w:rFonts w:hint="eastAsia" w:ascii="宋体" w:hAnsi="宋体"/>
                <w:szCs w:val="21"/>
              </w:rPr>
              <w:t xml:space="preserve">                                                                年  月  日</w:t>
            </w:r>
          </w:p>
        </w:tc>
      </w:tr>
    </w:tbl>
    <w:p w14:paraId="34CC6F53">
      <w:pPr>
        <w:spacing w:line="360" w:lineRule="auto"/>
        <w:rPr>
          <w:sz w:val="24"/>
        </w:rPr>
      </w:pPr>
      <w:r>
        <w:rPr>
          <w:rFonts w:hint="eastAsia"/>
          <w:sz w:val="24"/>
        </w:rPr>
        <w:t>注：</w:t>
      </w:r>
    </w:p>
    <w:p w14:paraId="5F8AD0E9">
      <w:pPr>
        <w:pStyle w:val="10"/>
        <w:numPr>
          <w:ilvl w:val="0"/>
          <w:numId w:val="1"/>
        </w:numPr>
        <w:spacing w:line="360" w:lineRule="auto"/>
        <w:ind w:firstLineChars="0"/>
        <w:rPr>
          <w:sz w:val="24"/>
        </w:rPr>
      </w:pPr>
      <w:r>
        <w:rPr>
          <w:rFonts w:hint="eastAsia"/>
          <w:sz w:val="24"/>
        </w:rPr>
        <w:t>“验收完成人”须为院内教师或实验室工程师，不可为学生；</w:t>
      </w:r>
    </w:p>
    <w:p w14:paraId="221F7AD9">
      <w:pPr>
        <w:pStyle w:val="10"/>
        <w:numPr>
          <w:ilvl w:val="0"/>
          <w:numId w:val="1"/>
        </w:numPr>
        <w:spacing w:line="360" w:lineRule="auto"/>
        <w:ind w:firstLineChars="0"/>
        <w:rPr>
          <w:sz w:val="24"/>
        </w:rPr>
      </w:pPr>
      <w:r>
        <w:rPr>
          <w:rFonts w:hint="eastAsia"/>
          <w:sz w:val="24"/>
        </w:rPr>
        <w:t>“验收小组负责人”通常为实验室负责人。</w:t>
      </w:r>
    </w:p>
    <w:p w14:paraId="60241843">
      <w:pPr>
        <w:jc w:val="center"/>
        <w:rPr>
          <w:rFonts w:ascii="宋体" w:hAnsi="宋体"/>
          <w:sz w:val="30"/>
          <w:szCs w:val="30"/>
        </w:rPr>
      </w:pPr>
      <w:r>
        <w:rPr>
          <w:rFonts w:hint="eastAsia" w:ascii="宋体" w:hAnsi="宋体"/>
          <w:sz w:val="30"/>
          <w:szCs w:val="30"/>
        </w:rPr>
        <w:t>附件一：对验收工作评议内容一览表</w:t>
      </w:r>
    </w:p>
    <w:p w14:paraId="3D872D7A">
      <w:pPr>
        <w:rPr>
          <w:rFonts w:ascii="宋体" w:hAnsi="宋体"/>
          <w:sz w:val="24"/>
        </w:rPr>
      </w:pPr>
    </w:p>
    <w:p w14:paraId="5818C710">
      <w:pPr>
        <w:rPr>
          <w:rFonts w:ascii="宋体" w:hAnsi="宋体"/>
          <w:sz w:val="24"/>
        </w:rPr>
      </w:pPr>
    </w:p>
    <w:p w14:paraId="0CE80799">
      <w:pPr>
        <w:numPr>
          <w:ilvl w:val="0"/>
          <w:numId w:val="2"/>
        </w:numPr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验收前的准备工作：</w:t>
      </w:r>
    </w:p>
    <w:p w14:paraId="118CB53B">
      <w:pPr>
        <w:ind w:left="36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验收计划、验收方案；</w:t>
      </w:r>
    </w:p>
    <w:p w14:paraId="3147B971">
      <w:pPr>
        <w:ind w:left="36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资料准备；</w:t>
      </w:r>
    </w:p>
    <w:p w14:paraId="20B9F121">
      <w:pPr>
        <w:ind w:left="36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人员培训；</w:t>
      </w:r>
    </w:p>
    <w:p w14:paraId="152930F5">
      <w:pPr>
        <w:ind w:left="36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实验室修建；</w:t>
      </w:r>
    </w:p>
    <w:p w14:paraId="4280FC75">
      <w:pPr>
        <w:ind w:left="36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器材等其他准备工作。</w:t>
      </w:r>
    </w:p>
    <w:p w14:paraId="5BDDDA55">
      <w:pPr>
        <w:ind w:left="360"/>
        <w:rPr>
          <w:rFonts w:ascii="宋体" w:hAnsi="宋体"/>
          <w:szCs w:val="21"/>
        </w:rPr>
      </w:pPr>
    </w:p>
    <w:p w14:paraId="28FAFC86">
      <w:pPr>
        <w:numPr>
          <w:ilvl w:val="0"/>
          <w:numId w:val="2"/>
        </w:numPr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验收工作：</w:t>
      </w:r>
    </w:p>
    <w:p w14:paraId="5A0B066F">
      <w:pPr>
        <w:ind w:left="36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是否在索赔期内完成全部验收工作？</w:t>
      </w:r>
    </w:p>
    <w:p w14:paraId="5C1E5022">
      <w:pPr>
        <w:ind w:left="36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安全情况；</w:t>
      </w:r>
    </w:p>
    <w:p w14:paraId="68D5DDEB">
      <w:pPr>
        <w:ind w:left="36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技术指标的鉴定工作情况；</w:t>
      </w:r>
    </w:p>
    <w:p w14:paraId="682364D6">
      <w:pPr>
        <w:ind w:left="36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商检、索赔事项处理情况；</w:t>
      </w:r>
    </w:p>
    <w:p w14:paraId="79546F72">
      <w:pPr>
        <w:ind w:left="36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仪器调试完成情况。</w:t>
      </w:r>
    </w:p>
    <w:p w14:paraId="220E26D3">
      <w:pPr>
        <w:ind w:left="360"/>
        <w:rPr>
          <w:rFonts w:ascii="宋体" w:hAnsi="宋体"/>
          <w:szCs w:val="21"/>
        </w:rPr>
      </w:pPr>
    </w:p>
    <w:p w14:paraId="389044C3">
      <w:pPr>
        <w:numPr>
          <w:ilvl w:val="0"/>
          <w:numId w:val="2"/>
        </w:numPr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投入使用前的工作：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4"/>
        <w:gridCol w:w="1704"/>
        <w:gridCol w:w="1704"/>
        <w:gridCol w:w="1705"/>
        <w:gridCol w:w="1705"/>
      </w:tblGrid>
      <w:tr w14:paraId="4CF04D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1704" w:type="dxa"/>
          </w:tcPr>
          <w:p w14:paraId="785ABAA8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岗位责任制度</w:t>
            </w:r>
          </w:p>
        </w:tc>
        <w:tc>
          <w:tcPr>
            <w:tcW w:w="1704" w:type="dxa"/>
          </w:tcPr>
          <w:p w14:paraId="12210631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操作规程</w:t>
            </w:r>
          </w:p>
        </w:tc>
        <w:tc>
          <w:tcPr>
            <w:tcW w:w="1704" w:type="dxa"/>
          </w:tcPr>
          <w:p w14:paraId="1AEE6365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安全条例</w:t>
            </w:r>
          </w:p>
        </w:tc>
        <w:tc>
          <w:tcPr>
            <w:tcW w:w="1705" w:type="dxa"/>
          </w:tcPr>
          <w:p w14:paraId="0D3BD1B1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维护制度</w:t>
            </w:r>
          </w:p>
        </w:tc>
        <w:tc>
          <w:tcPr>
            <w:tcW w:w="1705" w:type="dxa"/>
          </w:tcPr>
          <w:p w14:paraId="6D4737E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投入使用日期</w:t>
            </w:r>
          </w:p>
        </w:tc>
      </w:tr>
      <w:tr w14:paraId="3F2D0B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</w:trPr>
        <w:tc>
          <w:tcPr>
            <w:tcW w:w="1704" w:type="dxa"/>
          </w:tcPr>
          <w:p w14:paraId="3D8FBD76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04" w:type="dxa"/>
          </w:tcPr>
          <w:p w14:paraId="273CAD54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04" w:type="dxa"/>
          </w:tcPr>
          <w:p w14:paraId="016E0CF3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05" w:type="dxa"/>
          </w:tcPr>
          <w:p w14:paraId="4B8251C2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05" w:type="dxa"/>
          </w:tcPr>
          <w:p w14:paraId="41034673">
            <w:pPr>
              <w:jc w:val="center"/>
              <w:rPr>
                <w:rFonts w:ascii="宋体" w:hAnsi="宋体"/>
                <w:szCs w:val="21"/>
              </w:rPr>
            </w:pPr>
          </w:p>
        </w:tc>
      </w:tr>
    </w:tbl>
    <w:p w14:paraId="71AC9724">
      <w:pPr>
        <w:ind w:left="360"/>
        <w:rPr>
          <w:rFonts w:ascii="宋体" w:hAnsi="宋体"/>
          <w:szCs w:val="21"/>
        </w:rPr>
      </w:pPr>
    </w:p>
    <w:p w14:paraId="171F9467">
      <w:pPr>
        <w:numPr>
          <w:ilvl w:val="0"/>
          <w:numId w:val="2"/>
        </w:numPr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资料整理工作：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0"/>
        <w:gridCol w:w="1420"/>
        <w:gridCol w:w="1420"/>
        <w:gridCol w:w="1420"/>
        <w:gridCol w:w="1421"/>
        <w:gridCol w:w="1421"/>
      </w:tblGrid>
      <w:tr w14:paraId="22E9F5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1420" w:type="dxa"/>
          </w:tcPr>
          <w:p w14:paraId="74DF122E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申请购置审批件</w:t>
            </w:r>
          </w:p>
        </w:tc>
        <w:tc>
          <w:tcPr>
            <w:tcW w:w="1420" w:type="dxa"/>
          </w:tcPr>
          <w:p w14:paraId="000F24BF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合同</w:t>
            </w:r>
          </w:p>
        </w:tc>
        <w:tc>
          <w:tcPr>
            <w:tcW w:w="1420" w:type="dxa"/>
          </w:tcPr>
          <w:p w14:paraId="560D27F2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装箱单</w:t>
            </w:r>
          </w:p>
        </w:tc>
        <w:tc>
          <w:tcPr>
            <w:tcW w:w="1420" w:type="dxa"/>
          </w:tcPr>
          <w:p w14:paraId="09BE9601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产品合格证</w:t>
            </w:r>
          </w:p>
        </w:tc>
        <w:tc>
          <w:tcPr>
            <w:tcW w:w="1421" w:type="dxa"/>
          </w:tcPr>
          <w:p w14:paraId="4D25D64A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保修单</w:t>
            </w:r>
          </w:p>
        </w:tc>
        <w:tc>
          <w:tcPr>
            <w:tcW w:w="1421" w:type="dxa"/>
          </w:tcPr>
          <w:p w14:paraId="2D4010D0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产品说明书</w:t>
            </w:r>
          </w:p>
        </w:tc>
      </w:tr>
      <w:tr w14:paraId="1C465F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1420" w:type="dxa"/>
          </w:tcPr>
          <w:p w14:paraId="6849D24D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20" w:type="dxa"/>
          </w:tcPr>
          <w:p w14:paraId="7CA33AB3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20" w:type="dxa"/>
          </w:tcPr>
          <w:p w14:paraId="6EE42CAD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20" w:type="dxa"/>
          </w:tcPr>
          <w:p w14:paraId="7025DFB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21" w:type="dxa"/>
          </w:tcPr>
          <w:p w14:paraId="3EAEC9A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21" w:type="dxa"/>
          </w:tcPr>
          <w:p w14:paraId="2DBED905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27E6B8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1420" w:type="dxa"/>
          </w:tcPr>
          <w:p w14:paraId="4A7B09EE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清点记录</w:t>
            </w:r>
          </w:p>
        </w:tc>
        <w:tc>
          <w:tcPr>
            <w:tcW w:w="1420" w:type="dxa"/>
          </w:tcPr>
          <w:p w14:paraId="7D16C388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外观检查记录</w:t>
            </w:r>
          </w:p>
        </w:tc>
        <w:tc>
          <w:tcPr>
            <w:tcW w:w="1420" w:type="dxa"/>
          </w:tcPr>
          <w:p w14:paraId="4BA37476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验收日志</w:t>
            </w:r>
          </w:p>
        </w:tc>
        <w:tc>
          <w:tcPr>
            <w:tcW w:w="1420" w:type="dxa"/>
          </w:tcPr>
          <w:p w14:paraId="71150E33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验收报告</w:t>
            </w:r>
          </w:p>
        </w:tc>
        <w:tc>
          <w:tcPr>
            <w:tcW w:w="1421" w:type="dxa"/>
          </w:tcPr>
          <w:p w14:paraId="58F484F8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工作总结</w:t>
            </w:r>
          </w:p>
        </w:tc>
        <w:tc>
          <w:tcPr>
            <w:tcW w:w="1421" w:type="dxa"/>
          </w:tcPr>
          <w:p w14:paraId="551B424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商检索赔资料</w:t>
            </w:r>
          </w:p>
        </w:tc>
      </w:tr>
      <w:tr w14:paraId="5FF84A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1420" w:type="dxa"/>
          </w:tcPr>
          <w:p w14:paraId="7971BBDF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20" w:type="dxa"/>
          </w:tcPr>
          <w:p w14:paraId="4EA69458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20" w:type="dxa"/>
          </w:tcPr>
          <w:p w14:paraId="4A95E330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20" w:type="dxa"/>
          </w:tcPr>
          <w:p w14:paraId="50B0D6F8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21" w:type="dxa"/>
          </w:tcPr>
          <w:p w14:paraId="0181E2E6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21" w:type="dxa"/>
          </w:tcPr>
          <w:p w14:paraId="3E62F6EC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3A9793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1420" w:type="dxa"/>
          </w:tcPr>
          <w:p w14:paraId="7AB49B2E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安装验收备忘录</w:t>
            </w:r>
          </w:p>
        </w:tc>
        <w:tc>
          <w:tcPr>
            <w:tcW w:w="1420" w:type="dxa"/>
          </w:tcPr>
          <w:p w14:paraId="22230117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翻译资料</w:t>
            </w:r>
          </w:p>
        </w:tc>
        <w:tc>
          <w:tcPr>
            <w:tcW w:w="1420" w:type="dxa"/>
          </w:tcPr>
          <w:p w14:paraId="0A763047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改扩建资料</w:t>
            </w:r>
          </w:p>
        </w:tc>
        <w:tc>
          <w:tcPr>
            <w:tcW w:w="1420" w:type="dxa"/>
          </w:tcPr>
          <w:p w14:paraId="59D755F5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其它</w:t>
            </w:r>
          </w:p>
        </w:tc>
        <w:tc>
          <w:tcPr>
            <w:tcW w:w="1421" w:type="dxa"/>
          </w:tcPr>
          <w:p w14:paraId="6743A4CE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仪器档案袋</w:t>
            </w:r>
          </w:p>
        </w:tc>
        <w:tc>
          <w:tcPr>
            <w:tcW w:w="1421" w:type="dxa"/>
          </w:tcPr>
          <w:p w14:paraId="4A9D41AE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0C68BA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1420" w:type="dxa"/>
          </w:tcPr>
          <w:p w14:paraId="4168A3CD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20" w:type="dxa"/>
          </w:tcPr>
          <w:p w14:paraId="78EEE156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20" w:type="dxa"/>
          </w:tcPr>
          <w:p w14:paraId="5CE767EF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20" w:type="dxa"/>
          </w:tcPr>
          <w:p w14:paraId="117B3AFF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21" w:type="dxa"/>
          </w:tcPr>
          <w:p w14:paraId="6347990E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21" w:type="dxa"/>
          </w:tcPr>
          <w:p w14:paraId="36F1D35F">
            <w:pPr>
              <w:jc w:val="center"/>
              <w:rPr>
                <w:rFonts w:ascii="宋体" w:hAnsi="宋体"/>
                <w:szCs w:val="21"/>
              </w:rPr>
            </w:pPr>
          </w:p>
        </w:tc>
      </w:tr>
    </w:tbl>
    <w:p w14:paraId="489B62DB">
      <w:pPr>
        <w:jc w:val="center"/>
        <w:rPr>
          <w:rFonts w:ascii="宋体" w:hAnsi="宋体"/>
          <w:szCs w:val="21"/>
        </w:rPr>
      </w:pPr>
    </w:p>
    <w:p w14:paraId="77380D78">
      <w:pPr>
        <w:jc w:val="center"/>
        <w:rPr>
          <w:rFonts w:ascii="宋体" w:hAnsi="宋体"/>
          <w:szCs w:val="21"/>
        </w:rPr>
      </w:pPr>
    </w:p>
    <w:p w14:paraId="729C0096">
      <w:pPr>
        <w:jc w:val="center"/>
        <w:rPr>
          <w:rFonts w:ascii="宋体" w:hAnsi="宋体"/>
          <w:szCs w:val="21"/>
        </w:rPr>
      </w:pPr>
    </w:p>
    <w:p w14:paraId="14F5329E">
      <w:pPr>
        <w:jc w:val="center"/>
        <w:rPr>
          <w:rFonts w:ascii="宋体" w:hAnsi="宋体"/>
          <w:sz w:val="30"/>
          <w:szCs w:val="30"/>
        </w:rPr>
      </w:pPr>
      <w:r>
        <w:rPr>
          <w:rFonts w:hint="eastAsia" w:ascii="宋体" w:hAnsi="宋体"/>
          <w:sz w:val="30"/>
          <w:szCs w:val="30"/>
        </w:rPr>
        <w:t>仪器设备验收记录填表说明</w:t>
      </w:r>
    </w:p>
    <w:p w14:paraId="097CFCD2">
      <w:pPr>
        <w:numPr>
          <w:ilvl w:val="0"/>
          <w:numId w:val="3"/>
        </w:numPr>
        <w:rPr>
          <w:rFonts w:ascii="华文仿宋" w:hAnsi="华文仿宋" w:eastAsia="华文仿宋"/>
          <w:sz w:val="24"/>
        </w:rPr>
      </w:pPr>
      <w:r>
        <w:rPr>
          <w:rFonts w:hint="eastAsia" w:ascii="华文仿宋" w:hAnsi="华文仿宋" w:eastAsia="华文仿宋"/>
          <w:sz w:val="24"/>
        </w:rPr>
        <w:t>当同一批、同型号、同规格的通用设备在验收时，可填入同一份“仪器设备验收记录”，但每台的仪器设备的“资产编号”和“出厂号”应相应地在下表中列示。</w:t>
      </w:r>
    </w:p>
    <w:p w14:paraId="1EB89FC3">
      <w:pPr>
        <w:numPr>
          <w:ilvl w:val="0"/>
          <w:numId w:val="3"/>
        </w:numPr>
        <w:rPr>
          <w:rFonts w:ascii="华文仿宋" w:hAnsi="华文仿宋" w:eastAsia="华文仿宋"/>
          <w:sz w:val="24"/>
        </w:rPr>
      </w:pPr>
      <w:r>
        <w:rPr>
          <w:rFonts w:hint="eastAsia" w:ascii="华文仿宋" w:hAnsi="华文仿宋" w:eastAsia="华文仿宋"/>
          <w:sz w:val="24"/>
        </w:rPr>
        <w:t>存放地点应填写仪器设备具体的放置地点（楼名、楼层、房间号）。</w:t>
      </w:r>
    </w:p>
    <w:p w14:paraId="59D19A26">
      <w:pPr>
        <w:numPr>
          <w:ilvl w:val="0"/>
          <w:numId w:val="3"/>
        </w:numPr>
        <w:rPr>
          <w:rFonts w:ascii="华文仿宋" w:hAnsi="华文仿宋" w:eastAsia="华文仿宋"/>
          <w:sz w:val="24"/>
        </w:rPr>
      </w:pPr>
      <w:r>
        <w:rPr>
          <w:rFonts w:hint="eastAsia" w:ascii="华文仿宋" w:hAnsi="华文仿宋" w:eastAsia="华文仿宋"/>
          <w:sz w:val="24"/>
        </w:rPr>
        <w:t>附件一第3、第4两个表格，有则打“</w:t>
      </w:r>
      <w:r>
        <w:rPr>
          <w:rFonts w:ascii="Arial" w:hAnsi="Arial" w:cs="Arial"/>
          <w:color w:val="333333"/>
          <w:sz w:val="18"/>
          <w:szCs w:val="18"/>
        </w:rPr>
        <w:t>√</w:t>
      </w:r>
      <w:r>
        <w:rPr>
          <w:rFonts w:hint="eastAsia" w:ascii="华文仿宋" w:hAnsi="华文仿宋" w:eastAsia="华文仿宋"/>
          <w:sz w:val="24"/>
        </w:rPr>
        <w:t>”。其中装箱单、产品合格证、保修单、等材料存放在使用单位，不放入“仪器设备档案袋”上交。</w:t>
      </w:r>
    </w:p>
    <w:p w14:paraId="5AA2BB1B">
      <w:pPr>
        <w:pStyle w:val="10"/>
        <w:numPr>
          <w:ilvl w:val="0"/>
          <w:numId w:val="3"/>
        </w:numPr>
        <w:spacing w:line="360" w:lineRule="auto"/>
        <w:ind w:firstLineChars="0"/>
        <w:rPr>
          <w:rFonts w:asciiTheme="majorEastAsia" w:hAnsiTheme="majorEastAsia" w:eastAsiaTheme="majorEastAsia"/>
          <w:sz w:val="24"/>
          <w:highlight w:val="yellow"/>
        </w:rPr>
      </w:pPr>
      <w:r>
        <w:rPr>
          <w:rFonts w:hint="eastAsia" w:ascii="华文仿宋" w:hAnsi="华文仿宋" w:eastAsia="华文仿宋"/>
          <w:sz w:val="24"/>
        </w:rPr>
        <w:t>技术</w:t>
      </w:r>
      <w:r>
        <w:rPr>
          <w:rFonts w:ascii="华文仿宋" w:hAnsi="华文仿宋" w:eastAsia="华文仿宋"/>
          <w:sz w:val="24"/>
        </w:rPr>
        <w:t>验收需按照</w:t>
      </w:r>
      <w:r>
        <w:rPr>
          <w:rFonts w:hint="eastAsia" w:ascii="华文仿宋" w:hAnsi="华文仿宋" w:eastAsia="华文仿宋"/>
          <w:sz w:val="24"/>
        </w:rPr>
        <w:t>合同</w:t>
      </w:r>
      <w:r>
        <w:rPr>
          <w:rFonts w:ascii="华文仿宋" w:hAnsi="华文仿宋" w:eastAsia="华文仿宋"/>
          <w:sz w:val="24"/>
        </w:rPr>
        <w:t>、采购文件（</w:t>
      </w:r>
      <w:r>
        <w:rPr>
          <w:rFonts w:hint="eastAsia" w:ascii="华文仿宋" w:hAnsi="华文仿宋" w:eastAsia="华文仿宋"/>
          <w:sz w:val="24"/>
        </w:rPr>
        <w:t>招标</w:t>
      </w:r>
      <w:r>
        <w:rPr>
          <w:rFonts w:ascii="华文仿宋" w:hAnsi="华文仿宋" w:eastAsia="华文仿宋"/>
          <w:sz w:val="24"/>
        </w:rPr>
        <w:t>文件、投标文件等）</w:t>
      </w:r>
      <w:r>
        <w:rPr>
          <w:rFonts w:hint="eastAsia" w:asciiTheme="majorEastAsia" w:hAnsiTheme="majorEastAsia" w:eastAsiaTheme="majorEastAsia"/>
          <w:sz w:val="24"/>
        </w:rPr>
        <w:t>技术指标逐一验收，每一项技术指标都需检查、测试。</w:t>
      </w:r>
    </w:p>
    <w:p w14:paraId="18D44CD3">
      <w:pPr>
        <w:ind w:left="360"/>
        <w:rPr>
          <w:rFonts w:ascii="华文仿宋" w:hAnsi="华文仿宋" w:eastAsia="华文仿宋"/>
          <w:sz w:val="24"/>
        </w:rPr>
      </w:pPr>
    </w:p>
    <w:p w14:paraId="31BA39B6">
      <w:pPr>
        <w:pStyle w:val="10"/>
        <w:spacing w:line="360" w:lineRule="auto"/>
        <w:ind w:left="420" w:firstLine="0" w:firstLineChars="0"/>
        <w:rPr>
          <w:sz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宋体-WinCharSetFFFF-H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KSOFF9CC612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5406CC8"/>
    <w:multiLevelType w:val="multilevel"/>
    <w:tmpl w:val="45406CC8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48687515"/>
    <w:multiLevelType w:val="multilevel"/>
    <w:tmpl w:val="48687515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5C656906"/>
    <w:multiLevelType w:val="multilevel"/>
    <w:tmpl w:val="5C656906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245A5"/>
    <w:rsid w:val="000301B0"/>
    <w:rsid w:val="00075871"/>
    <w:rsid w:val="000A66D6"/>
    <w:rsid w:val="000B3C52"/>
    <w:rsid w:val="000C034E"/>
    <w:rsid w:val="000C1BE6"/>
    <w:rsid w:val="000F53EA"/>
    <w:rsid w:val="00102688"/>
    <w:rsid w:val="00170753"/>
    <w:rsid w:val="001C2554"/>
    <w:rsid w:val="001F6A2D"/>
    <w:rsid w:val="00205B84"/>
    <w:rsid w:val="0022083B"/>
    <w:rsid w:val="002310DF"/>
    <w:rsid w:val="002865E3"/>
    <w:rsid w:val="002A4FC6"/>
    <w:rsid w:val="002C141D"/>
    <w:rsid w:val="002C7970"/>
    <w:rsid w:val="002D4DE1"/>
    <w:rsid w:val="002E2242"/>
    <w:rsid w:val="00314AEF"/>
    <w:rsid w:val="00332C5A"/>
    <w:rsid w:val="003408B7"/>
    <w:rsid w:val="0037648C"/>
    <w:rsid w:val="00377840"/>
    <w:rsid w:val="003A133F"/>
    <w:rsid w:val="003A2824"/>
    <w:rsid w:val="003B0F9C"/>
    <w:rsid w:val="003C6506"/>
    <w:rsid w:val="003E2634"/>
    <w:rsid w:val="003E462C"/>
    <w:rsid w:val="004714E5"/>
    <w:rsid w:val="00480763"/>
    <w:rsid w:val="004A040C"/>
    <w:rsid w:val="00504350"/>
    <w:rsid w:val="005142B8"/>
    <w:rsid w:val="005153DC"/>
    <w:rsid w:val="00540FBE"/>
    <w:rsid w:val="00592364"/>
    <w:rsid w:val="005A13BB"/>
    <w:rsid w:val="005A6B23"/>
    <w:rsid w:val="005D10B9"/>
    <w:rsid w:val="005F0654"/>
    <w:rsid w:val="00601B7E"/>
    <w:rsid w:val="00634A03"/>
    <w:rsid w:val="0064249D"/>
    <w:rsid w:val="00643D99"/>
    <w:rsid w:val="00690FD8"/>
    <w:rsid w:val="006B00E9"/>
    <w:rsid w:val="006B401C"/>
    <w:rsid w:val="006C2A04"/>
    <w:rsid w:val="006F4666"/>
    <w:rsid w:val="00702FDC"/>
    <w:rsid w:val="007245A5"/>
    <w:rsid w:val="00740F28"/>
    <w:rsid w:val="00751765"/>
    <w:rsid w:val="00751B07"/>
    <w:rsid w:val="00754BCB"/>
    <w:rsid w:val="00792DA9"/>
    <w:rsid w:val="007B5705"/>
    <w:rsid w:val="007B7E0E"/>
    <w:rsid w:val="007C5EB2"/>
    <w:rsid w:val="007D065F"/>
    <w:rsid w:val="00841393"/>
    <w:rsid w:val="009158F0"/>
    <w:rsid w:val="009568F9"/>
    <w:rsid w:val="00972BFC"/>
    <w:rsid w:val="00975ED8"/>
    <w:rsid w:val="00986B8C"/>
    <w:rsid w:val="009B0EB2"/>
    <w:rsid w:val="009E2C37"/>
    <w:rsid w:val="009F7D3E"/>
    <w:rsid w:val="00A0036D"/>
    <w:rsid w:val="00A166A8"/>
    <w:rsid w:val="00A170F1"/>
    <w:rsid w:val="00A26E52"/>
    <w:rsid w:val="00A302CA"/>
    <w:rsid w:val="00A5282A"/>
    <w:rsid w:val="00AA1E72"/>
    <w:rsid w:val="00AC4231"/>
    <w:rsid w:val="00AD2EFB"/>
    <w:rsid w:val="00AD5D77"/>
    <w:rsid w:val="00AE0C6D"/>
    <w:rsid w:val="00B0031E"/>
    <w:rsid w:val="00B0297D"/>
    <w:rsid w:val="00B67A5A"/>
    <w:rsid w:val="00B75CE3"/>
    <w:rsid w:val="00B821FF"/>
    <w:rsid w:val="00BB36F7"/>
    <w:rsid w:val="00C10947"/>
    <w:rsid w:val="00C40443"/>
    <w:rsid w:val="00D3249E"/>
    <w:rsid w:val="00D5183C"/>
    <w:rsid w:val="00D6036B"/>
    <w:rsid w:val="00DA4F5B"/>
    <w:rsid w:val="00DA71A7"/>
    <w:rsid w:val="00DA7A65"/>
    <w:rsid w:val="00DC5564"/>
    <w:rsid w:val="00DE5A76"/>
    <w:rsid w:val="00DF5CD8"/>
    <w:rsid w:val="00E0424C"/>
    <w:rsid w:val="00E32F32"/>
    <w:rsid w:val="00E34A29"/>
    <w:rsid w:val="00E53A31"/>
    <w:rsid w:val="00E675D5"/>
    <w:rsid w:val="00E761F9"/>
    <w:rsid w:val="00EA7986"/>
    <w:rsid w:val="00EB6E83"/>
    <w:rsid w:val="00EF0ED4"/>
    <w:rsid w:val="00F60055"/>
    <w:rsid w:val="00F83FAE"/>
    <w:rsid w:val="00F91457"/>
    <w:rsid w:val="00FA275C"/>
    <w:rsid w:val="00FA2B43"/>
    <w:rsid w:val="00FA4EDA"/>
    <w:rsid w:val="00FB3B55"/>
    <w:rsid w:val="67283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qFormat/>
    <w:uiPriority w:val="0"/>
    <w:rPr>
      <w:sz w:val="18"/>
      <w:szCs w:val="18"/>
    </w:r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4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3"/>
    <w:qFormat/>
    <w:uiPriority w:val="0"/>
    <w:rPr>
      <w:kern w:val="2"/>
      <w:sz w:val="18"/>
      <w:szCs w:val="18"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character" w:customStyle="1" w:styleId="11">
    <w:name w:val="批注框文本 Char"/>
    <w:basedOn w:val="7"/>
    <w:link w:val="2"/>
    <w:semiHidden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 (Beijing) Limited</Company>
  <Pages>8</Pages>
  <Words>1121</Words>
  <Characters>1160</Characters>
  <Lines>16</Lines>
  <Paragraphs>4</Paragraphs>
  <TotalTime>41</TotalTime>
  <ScaleCrop>false</ScaleCrop>
  <LinksUpToDate>false</LinksUpToDate>
  <CharactersWithSpaces>1913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2017-02-21T06:58:00Z</dcterms:created>
  <dc:creator>Lenovo User</dc:creator>
  <cp:lastModifiedBy>原东东</cp:lastModifiedBy>
  <cp:lastPrinted>2016-11-10T06:58:00Z</cp:lastPrinted>
  <dcterms:modified xsi:type="dcterms:W3CDTF">2026-03-05T03:57:44Z</dcterms:modified>
  <dc:title>采购验收报告</dc:title>
  <cp:revision>38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eyJoZGlkIjoiNGUwMWI0ZDFkYjdkZDUyZWY4ZjdmZGMxZGJmOTRhOTMiLCJ1c2VySWQiOiIyMzAzNzQ3NjMifQ==</vt:lpwstr>
  </property>
  <property fmtid="{D5CDD505-2E9C-101B-9397-08002B2CF9AE}" pid="3" name="KSOProductBuildVer">
    <vt:lpwstr>2052-12.1.0.25225</vt:lpwstr>
  </property>
  <property fmtid="{D5CDD505-2E9C-101B-9397-08002B2CF9AE}" pid="4" name="ICV">
    <vt:lpwstr>2E5C0522544849409DD9C19BE0D2EE08_12</vt:lpwstr>
  </property>
</Properties>
</file>