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清深国院规〔20</w:t>
      </w:r>
      <w:r>
        <w:rPr>
          <w:rFonts w:ascii="仿宋_GB2312" w:eastAsia="仿宋_GB2312"/>
          <w:sz w:val="32"/>
          <w:szCs w:val="32"/>
        </w:rPr>
        <w:t>22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default"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号        签发：高虹</w:t>
      </w:r>
    </w:p>
    <w:p>
      <w:pPr>
        <w:spacing w:line="560" w:lineRule="exact"/>
        <w:jc w:val="center"/>
        <w:rPr>
          <w:rFonts w:ascii="方正小标宋_GBK" w:hAnsi="宋体" w:eastAsia="方正小标宋_GBK" w:cs="仿宋_GB2312"/>
          <w:b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/>
          <w:sz w:val="40"/>
          <w:szCs w:val="40"/>
        </w:rPr>
        <w:t>清华大学深圳国际研究生院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/>
          <w:sz w:val="40"/>
          <w:szCs w:val="40"/>
        </w:rPr>
        <w:t>兼职档案员管理办法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  <w:t>二〇一八年第八次院务会（2018年7月16日）</w:t>
      </w: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  <w:lang w:val="en-US" w:eastAsia="zh-Hans"/>
        </w:rPr>
        <w:t>讨论通过</w:t>
      </w:r>
      <w:r>
        <w:rPr>
          <w:rFonts w:hint="default" w:ascii="仿宋_GB2312" w:hAnsi="Times New Roman Regular" w:eastAsia="仿宋_GB2312" w:cs="Times New Roman Regular"/>
          <w:color w:val="000000"/>
          <w:kern w:val="0"/>
          <w:sz w:val="32"/>
          <w:szCs w:val="32"/>
        </w:rPr>
        <w:t>，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60" w:lineRule="exact"/>
        <w:ind w:right="0" w:rightChars="0"/>
        <w:jc w:val="center"/>
        <w:textAlignment w:val="auto"/>
        <w:outlineLvl w:val="9"/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</w:pP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  <w:t>二〇二</w:t>
      </w: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  <w:lang w:val="en-US" w:eastAsia="zh-Hans"/>
        </w:rPr>
        <w:t>一</w:t>
      </w: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  <w:t>年第</w:t>
      </w: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  <w:lang w:val="en-US" w:eastAsia="zh-Hans"/>
        </w:rPr>
        <w:t>三十四</w:t>
      </w:r>
      <w:r>
        <w:rPr>
          <w:rFonts w:hint="eastAsia" w:ascii="仿宋_GB2312" w:hAnsi="Times New Roman Regular" w:eastAsia="仿宋_GB2312" w:cs="Times New Roman Regular"/>
          <w:color w:val="000000"/>
          <w:kern w:val="0"/>
          <w:sz w:val="32"/>
          <w:szCs w:val="32"/>
        </w:rPr>
        <w:t>次院务会（2021年12月27日）修订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为了建立一支素质高、业务精、相</w:t>
      </w:r>
      <w:bookmarkStart w:id="0" w:name="_GoBack"/>
      <w:bookmarkEnd w:id="0"/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对稳定的兼职档案员队伍，完善国际研究生院（下简称学院、我院）档案工作体系，提高档案工作整体水平，更好地为教学、科研、管理服务，结合我院实际，特制订本办法。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第一章 兼职档案员的设置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第一条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 学院设一名综合档案员，负责全院档案管理和培训指导工作。各职能部门、各教学科研机构（研究院／学部及其下设机构）、培训学院、校级机构等分别设一名兼职档案员，负责本单位档案综合管理和档案业务指导工作，并对院综合档案员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第二章 兼职档案员基本要求与岗位职责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第二条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 兼职档案管理人员是学院档案工作的重要力量，各单位应选拔热爱档案事业、责任心较强，业务能力较突出的同志担任兼职档案员。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第三条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 兼职档案员必须认真执行党和国家的各项方针政策，遵纪守法、忠于职守，努力学习档案业务和现代化管理知识，积极参加岗位培训，不断提高档案业务和现代化管理水平。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第四条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 贯彻及执行学院档案工作规章制度及业务标准，主动在本单位内宣传档案工作法规、制度及有关规定,及时向本单位领导汇报档案工作情况，积极提出改进档案工作的意见和建议。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第五条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 xml:space="preserve"> 熟悉本单位文件材料的形成规律，根据本单位不同种类文件形成的特征，指导督促本单位相关人员做好文件材料的收集、积累工作，确保文件材料的安全及保密。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第六条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负责本单位文件材料的形成、积累、保管以及整理归档工作，保证归档文件材料完整、准确、系统。做到组卷合理，案卷整齐，编写页码准确，案卷目录、备考表填写清楚，案卷标题简明扼要。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第七条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主动接受档案室的业务指导和监督检查，正确利用档案管理系统，规范整理档案，并按规定时间向学院档案室移交、归档。归档文件应符合归档要求，保证归档质量。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第八条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积极参加学院举办的学术交流、岗位培训及档案工作年度考核活动。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第九条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兼职档案员岗位应相对稳定，离职或岗位发生变动时，应做好档案交接工作。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>第三章 兼职档案员考核与奖惩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兼职档案员的工作应纳入其本人岗位职责范围。在进行年度考核时，应把兼职档案员的工作纳入本人考核范围。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第十一条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学院每年举行一次档案工作先进评比表彰活动，对工作优秀的兼职档案员给予表彰和奖励。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第十二条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档案是学院的宝贵资产。由于人为因素造成档案缺失或损坏者，要追究有关兼职档案员的责任，并视情节轻重根据《档案法》有关条款给予相应的处理。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第十三条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本办法由院党政办公室负责解释。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outlineLvl w:val="9"/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</w:pPr>
      <w:r>
        <w:rPr>
          <w:rFonts w:hint="default" w:ascii="Times New Roman Regular" w:hAnsi="Times New Roman Regular" w:eastAsia="仿宋_GB2312" w:cs="Times New Roman Regular"/>
          <w:b/>
          <w:bCs/>
          <w:sz w:val="32"/>
          <w:szCs w:val="32"/>
        </w:rPr>
        <w:t xml:space="preserve">第十四条 </w:t>
      </w:r>
      <w:r>
        <w:rPr>
          <w:rFonts w:hint="default" w:ascii="Times New Roman Regular" w:hAnsi="Times New Roman Regular" w:eastAsia="仿宋_GB2312" w:cs="Times New Roman Regular"/>
          <w:b w:val="0"/>
          <w:sz w:val="32"/>
          <w:szCs w:val="32"/>
        </w:rPr>
        <w:t>本办法自院务会审议通过之日起施行。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panose1 w:val="0201060906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33"/>
    <w:rsid w:val="00352733"/>
    <w:rsid w:val="004A2F13"/>
    <w:rsid w:val="0055008F"/>
    <w:rsid w:val="005A0F9C"/>
    <w:rsid w:val="007C33C0"/>
    <w:rsid w:val="009973D7"/>
    <w:rsid w:val="00C535F1"/>
    <w:rsid w:val="00C916B5"/>
    <w:rsid w:val="00CA0D40"/>
    <w:rsid w:val="00D64547"/>
    <w:rsid w:val="00F32F6C"/>
    <w:rsid w:val="00FB7516"/>
    <w:rsid w:val="34FEA257"/>
    <w:rsid w:val="5EBF28BC"/>
    <w:rsid w:val="6BFFFBEB"/>
    <w:rsid w:val="7DF6501C"/>
    <w:rsid w:val="7FF5E56F"/>
    <w:rsid w:val="B6FF64BD"/>
    <w:rsid w:val="D67F4998"/>
    <w:rsid w:val="DFCF83C7"/>
    <w:rsid w:val="FD6E6D88"/>
    <w:rsid w:val="FEEFAE52"/>
    <w:rsid w:val="FF798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164</Words>
  <Characters>941</Characters>
  <Lines>7</Lines>
  <Paragraphs>2</Paragraphs>
  <TotalTime>2</TotalTime>
  <ScaleCrop>false</ScaleCrop>
  <LinksUpToDate>false</LinksUpToDate>
  <CharactersWithSpaces>1103</CharactersWithSpaces>
  <Application>WPS Office_4.5.0.7415_F1E327BC-269C-435d-A152-05C5408002CA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2022-02-23T12:02:00Z</dcterms:created>
  <dc:creator>admin</dc:creator>
  <cp:lastModifiedBy>谭沙丽</cp:lastModifiedBy>
  <dcterms:modified xsi:type="dcterms:W3CDTF">2022-11-22T12:54:12Z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2052-4.5.0.7415</vt:lpwstr>
  </property>
  <property fmtid="{D5CDD505-2E9C-101B-9397-08002B2CF9AE}" pid="3" name="ICV">
    <vt:lpwstr>E0BB54F847FEDC4FF4557C6387E24991</vt:lpwstr>
  </property>
</Properties>
</file>